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2" w:type="dxa"/>
        <w:tblLook w:val="0000" w:firstRow="0" w:lastRow="0" w:firstColumn="0" w:lastColumn="0" w:noHBand="0" w:noVBand="0"/>
      </w:tblPr>
      <w:tblGrid>
        <w:gridCol w:w="8590"/>
      </w:tblGrid>
      <w:tr w:rsidR="00B471E5" w:rsidRPr="00AF7FFB" w14:paraId="7145D816" w14:textId="77777777" w:rsidTr="00BA3920">
        <w:trPr>
          <w:trHeight w:val="681"/>
        </w:trPr>
        <w:tc>
          <w:tcPr>
            <w:tcW w:w="8590" w:type="dxa"/>
          </w:tcPr>
          <w:p w14:paraId="0EE8FF8E" w14:textId="77777777" w:rsidR="009C1C12" w:rsidRPr="009C1C12" w:rsidRDefault="00B471E5" w:rsidP="009C1C12">
            <w:pPr>
              <w:spacing w:after="0" w:line="240" w:lineRule="auto"/>
              <w:ind w:firstLine="20"/>
              <w:jc w:val="center"/>
              <w:rPr>
                <w:rFonts w:asciiTheme="majorHAnsi" w:hAnsiTheme="majorHAnsi" w:cstheme="majorHAnsi"/>
                <w:b/>
                <w:sz w:val="26"/>
                <w:szCs w:val="24"/>
              </w:rPr>
            </w:pPr>
            <w:bookmarkStart w:id="0" w:name="_Hlk8562120"/>
            <w:bookmarkStart w:id="1" w:name="_GoBack"/>
            <w:bookmarkEnd w:id="1"/>
            <w:r w:rsidRPr="009C1C12">
              <w:rPr>
                <w:rFonts w:asciiTheme="majorHAnsi" w:hAnsiTheme="majorHAnsi" w:cstheme="majorHAnsi"/>
                <w:b/>
                <w:sz w:val="26"/>
                <w:szCs w:val="24"/>
              </w:rPr>
              <w:t>KẾT QUẢ ĐIỀU TRA CÁC LOÀI CHIM BỊ SĂN BẮT, BUÔN BÁN</w:t>
            </w:r>
          </w:p>
          <w:p w14:paraId="37527456" w14:textId="5EF3FF9D" w:rsidR="00B471E5" w:rsidRPr="009C1C12" w:rsidRDefault="00B471E5" w:rsidP="009C1C12">
            <w:pPr>
              <w:spacing w:after="120" w:line="240" w:lineRule="auto"/>
              <w:ind w:firstLine="20"/>
              <w:jc w:val="center"/>
              <w:rPr>
                <w:rFonts w:asciiTheme="majorHAnsi" w:hAnsiTheme="majorHAnsi" w:cstheme="majorHAnsi"/>
                <w:b/>
                <w:sz w:val="26"/>
                <w:szCs w:val="24"/>
              </w:rPr>
            </w:pPr>
            <w:r w:rsidRPr="009C1C12">
              <w:rPr>
                <w:rFonts w:asciiTheme="majorHAnsi" w:hAnsiTheme="majorHAnsi" w:cstheme="majorHAnsi"/>
                <w:b/>
                <w:sz w:val="26"/>
                <w:szCs w:val="24"/>
              </w:rPr>
              <w:t>TRÊN ĐỊA BÀN HUYỆN TĨNH GIA, TỈ</w:t>
            </w:r>
            <w:r w:rsidR="009C1C12">
              <w:rPr>
                <w:rFonts w:asciiTheme="majorHAnsi" w:hAnsiTheme="majorHAnsi" w:cstheme="majorHAnsi"/>
                <w:b/>
                <w:sz w:val="26"/>
                <w:szCs w:val="24"/>
              </w:rPr>
              <w:t>NH THANH HÓA</w:t>
            </w:r>
          </w:p>
        </w:tc>
      </w:tr>
      <w:tr w:rsidR="00B471E5" w:rsidRPr="00AF7FFB" w14:paraId="41AB8F90" w14:textId="77777777" w:rsidTr="00BA3920">
        <w:trPr>
          <w:trHeight w:val="698"/>
        </w:trPr>
        <w:tc>
          <w:tcPr>
            <w:tcW w:w="8590" w:type="dxa"/>
          </w:tcPr>
          <w:p w14:paraId="67423B7D" w14:textId="548BA268" w:rsidR="009C1C12" w:rsidRPr="009C1C12" w:rsidRDefault="009C1C12" w:rsidP="009C1C12">
            <w:pPr>
              <w:spacing w:after="0" w:line="240" w:lineRule="auto"/>
              <w:jc w:val="center"/>
              <w:rPr>
                <w:rFonts w:asciiTheme="majorHAnsi" w:hAnsiTheme="majorHAnsi" w:cstheme="majorHAnsi"/>
                <w:b/>
                <w:vertAlign w:val="superscript"/>
              </w:rPr>
            </w:pPr>
            <w:r w:rsidRPr="009C1C12">
              <w:rPr>
                <w:rFonts w:asciiTheme="majorHAnsi" w:hAnsiTheme="majorHAnsi" w:cstheme="majorHAnsi"/>
                <w:b/>
              </w:rPr>
              <w:t>Hoàng Ngọc Thảo</w:t>
            </w:r>
            <w:r>
              <w:rPr>
                <w:rFonts w:asciiTheme="majorHAnsi" w:hAnsiTheme="majorHAnsi" w:cstheme="majorHAnsi"/>
                <w:b/>
              </w:rPr>
              <w:t xml:space="preserve"> </w:t>
            </w:r>
            <w:r>
              <w:rPr>
                <w:rFonts w:asciiTheme="majorHAnsi" w:hAnsiTheme="majorHAnsi" w:cstheme="majorHAnsi"/>
                <w:b/>
                <w:vertAlign w:val="superscript"/>
              </w:rPr>
              <w:t>(</w:t>
            </w:r>
            <w:r w:rsidRPr="009C1C12">
              <w:rPr>
                <w:rFonts w:asciiTheme="majorHAnsi" w:hAnsiTheme="majorHAnsi" w:cstheme="majorHAnsi"/>
                <w:b/>
                <w:vertAlign w:val="superscript"/>
              </w:rPr>
              <w:t>1</w:t>
            </w:r>
            <w:r>
              <w:rPr>
                <w:rFonts w:asciiTheme="majorHAnsi" w:hAnsiTheme="majorHAnsi" w:cstheme="majorHAnsi"/>
                <w:b/>
                <w:vertAlign w:val="superscript"/>
              </w:rPr>
              <w:t>)</w:t>
            </w:r>
            <w:r w:rsidRPr="009C1C12">
              <w:rPr>
                <w:rFonts w:asciiTheme="majorHAnsi" w:hAnsiTheme="majorHAnsi" w:cstheme="majorHAnsi"/>
                <w:b/>
              </w:rPr>
              <w:t>, Cao Thị Hằng</w:t>
            </w:r>
            <w:r>
              <w:rPr>
                <w:rFonts w:asciiTheme="majorHAnsi" w:hAnsiTheme="majorHAnsi" w:cstheme="majorHAnsi"/>
                <w:b/>
              </w:rPr>
              <w:t xml:space="preserve"> </w:t>
            </w:r>
            <w:r>
              <w:rPr>
                <w:rFonts w:asciiTheme="majorHAnsi" w:hAnsiTheme="majorHAnsi" w:cstheme="majorHAnsi"/>
                <w:b/>
                <w:vertAlign w:val="superscript"/>
              </w:rPr>
              <w:t>(</w:t>
            </w:r>
            <w:r w:rsidRPr="009C1C12">
              <w:rPr>
                <w:rFonts w:asciiTheme="majorHAnsi" w:hAnsiTheme="majorHAnsi" w:cstheme="majorHAnsi"/>
                <w:b/>
                <w:vertAlign w:val="superscript"/>
              </w:rPr>
              <w:t>2</w:t>
            </w:r>
            <w:r>
              <w:rPr>
                <w:rFonts w:asciiTheme="majorHAnsi" w:hAnsiTheme="majorHAnsi" w:cstheme="majorHAnsi"/>
                <w:b/>
                <w:vertAlign w:val="superscript"/>
              </w:rPr>
              <w:t>)</w:t>
            </w:r>
          </w:p>
          <w:p w14:paraId="72F10B5D" w14:textId="20A99029" w:rsidR="009C1C12" w:rsidRPr="009C1C12" w:rsidRDefault="009C1C12" w:rsidP="009C1C12">
            <w:pPr>
              <w:spacing w:after="0" w:line="240" w:lineRule="auto"/>
              <w:jc w:val="center"/>
              <w:rPr>
                <w:rFonts w:asciiTheme="majorHAnsi" w:hAnsiTheme="majorHAnsi" w:cstheme="majorHAnsi"/>
                <w:i/>
              </w:rPr>
            </w:pPr>
            <w:r w:rsidRPr="009C1C12">
              <w:rPr>
                <w:rFonts w:asciiTheme="majorHAnsi" w:hAnsiTheme="majorHAnsi" w:cstheme="majorHAnsi"/>
                <w:i/>
                <w:vertAlign w:val="superscript"/>
              </w:rPr>
              <w:t xml:space="preserve">1 </w:t>
            </w:r>
            <w:r w:rsidRPr="009C1C12">
              <w:rPr>
                <w:rFonts w:asciiTheme="majorHAnsi" w:hAnsiTheme="majorHAnsi" w:cstheme="majorHAnsi"/>
                <w:i/>
              </w:rPr>
              <w:t>Trường Đại học Hồng Đức</w:t>
            </w:r>
            <w:r w:rsidR="003C513C">
              <w:rPr>
                <w:rFonts w:asciiTheme="majorHAnsi" w:hAnsiTheme="majorHAnsi" w:cstheme="majorHAnsi"/>
                <w:i/>
              </w:rPr>
              <w:t>, Thanh Hóa</w:t>
            </w:r>
          </w:p>
          <w:p w14:paraId="244DF0A3" w14:textId="77777777" w:rsidR="009C1C12" w:rsidRPr="009C1C12" w:rsidRDefault="009C1C12" w:rsidP="009C1C12">
            <w:pPr>
              <w:spacing w:after="0" w:line="240" w:lineRule="auto"/>
              <w:jc w:val="center"/>
              <w:rPr>
                <w:rFonts w:asciiTheme="majorHAnsi" w:hAnsiTheme="majorHAnsi" w:cstheme="majorHAnsi"/>
                <w:i/>
              </w:rPr>
            </w:pPr>
            <w:r w:rsidRPr="009C1C12">
              <w:rPr>
                <w:rFonts w:asciiTheme="majorHAnsi" w:hAnsiTheme="majorHAnsi" w:cstheme="majorHAnsi"/>
                <w:i/>
                <w:vertAlign w:val="superscript"/>
              </w:rPr>
              <w:t xml:space="preserve">2 </w:t>
            </w:r>
            <w:r w:rsidRPr="009C1C12">
              <w:rPr>
                <w:rFonts w:asciiTheme="majorHAnsi" w:hAnsiTheme="majorHAnsi" w:cstheme="majorHAnsi"/>
                <w:i/>
              </w:rPr>
              <w:t>Trường THPT Tĩnh Gia 1, Thanh Hóa</w:t>
            </w:r>
          </w:p>
          <w:p w14:paraId="18EC70AE" w14:textId="32F1B678" w:rsidR="00B471E5" w:rsidRPr="00AF7FFB" w:rsidRDefault="00B471E5" w:rsidP="009C1C12">
            <w:pPr>
              <w:spacing w:after="0" w:line="240" w:lineRule="auto"/>
              <w:jc w:val="center"/>
              <w:rPr>
                <w:rFonts w:ascii="Times New Roman" w:hAnsi="Times New Roman"/>
              </w:rPr>
            </w:pPr>
            <w:r w:rsidRPr="009C1C12">
              <w:rPr>
                <w:rFonts w:ascii="Times New Roman" w:hAnsi="Times New Roman"/>
              </w:rPr>
              <w:t xml:space="preserve">Ngày nhận bài </w:t>
            </w:r>
            <w:r w:rsidR="009C1C12" w:rsidRPr="009C1C12">
              <w:rPr>
                <w:rFonts w:ascii="Times New Roman" w:hAnsi="Times New Roman"/>
              </w:rPr>
              <w:t>12</w:t>
            </w:r>
            <w:r w:rsidRPr="009C1C12">
              <w:rPr>
                <w:rFonts w:ascii="Times New Roman" w:hAnsi="Times New Roman"/>
              </w:rPr>
              <w:t>/</w:t>
            </w:r>
            <w:r w:rsidR="009C1C12" w:rsidRPr="009C1C12">
              <w:rPr>
                <w:rFonts w:ascii="Times New Roman" w:hAnsi="Times New Roman"/>
              </w:rPr>
              <w:t>5</w:t>
            </w:r>
            <w:r w:rsidRPr="009C1C12">
              <w:rPr>
                <w:rFonts w:ascii="Times New Roman" w:hAnsi="Times New Roman"/>
              </w:rPr>
              <w:t xml:space="preserve">/2019, ngày nhận đăng </w:t>
            </w:r>
            <w:r w:rsidR="009C1C12" w:rsidRPr="009C1C12">
              <w:rPr>
                <w:rFonts w:ascii="Times New Roman" w:hAnsi="Times New Roman"/>
              </w:rPr>
              <w:t>23</w:t>
            </w:r>
            <w:r w:rsidRPr="009C1C12">
              <w:rPr>
                <w:rFonts w:ascii="Times New Roman" w:hAnsi="Times New Roman"/>
              </w:rPr>
              <w:t>/</w:t>
            </w:r>
            <w:r w:rsidR="009C1C12" w:rsidRPr="009C1C12">
              <w:rPr>
                <w:rFonts w:ascii="Times New Roman" w:hAnsi="Times New Roman"/>
              </w:rPr>
              <w:t>7</w:t>
            </w:r>
            <w:r w:rsidRPr="009C1C12">
              <w:rPr>
                <w:rFonts w:ascii="Times New Roman" w:hAnsi="Times New Roman"/>
              </w:rPr>
              <w:t>/2019</w:t>
            </w:r>
          </w:p>
        </w:tc>
      </w:tr>
    </w:tbl>
    <w:p w14:paraId="35520B1C" w14:textId="77777777" w:rsidR="004542B2" w:rsidRPr="003C513C" w:rsidRDefault="004542B2" w:rsidP="009C1C12">
      <w:pPr>
        <w:spacing w:after="0" w:line="240" w:lineRule="auto"/>
        <w:ind w:firstLine="720"/>
        <w:jc w:val="both"/>
        <w:rPr>
          <w:rFonts w:asciiTheme="majorHAnsi" w:hAnsiTheme="majorHAnsi" w:cstheme="majorHAnsi"/>
          <w:sz w:val="24"/>
          <w:szCs w:val="24"/>
        </w:rPr>
      </w:pPr>
    </w:p>
    <w:p w14:paraId="1B8AAF88" w14:textId="25A9A178" w:rsidR="00FA0C4D" w:rsidRPr="009C1C12" w:rsidRDefault="00195397" w:rsidP="00603693">
      <w:pPr>
        <w:shd w:val="clear" w:color="auto" w:fill="FFFFFF"/>
        <w:spacing w:after="0" w:line="240" w:lineRule="auto"/>
        <w:ind w:left="454" w:right="454" w:firstLine="454"/>
        <w:jc w:val="both"/>
        <w:textAlignment w:val="baseline"/>
        <w:rPr>
          <w:rFonts w:asciiTheme="majorHAnsi" w:hAnsiTheme="majorHAnsi" w:cstheme="majorHAnsi"/>
          <w:szCs w:val="24"/>
        </w:rPr>
      </w:pPr>
      <w:r w:rsidRPr="009C1C12">
        <w:rPr>
          <w:rFonts w:asciiTheme="majorHAnsi" w:hAnsiTheme="majorHAnsi" w:cstheme="majorHAnsi"/>
          <w:b/>
          <w:szCs w:val="24"/>
        </w:rPr>
        <w:t>Tóm tắt</w:t>
      </w:r>
      <w:r w:rsidR="009C1C12" w:rsidRPr="009C1C12">
        <w:rPr>
          <w:rFonts w:asciiTheme="majorHAnsi" w:hAnsiTheme="majorHAnsi" w:cstheme="majorHAnsi"/>
          <w:szCs w:val="24"/>
        </w:rPr>
        <w:t xml:space="preserve">: </w:t>
      </w:r>
      <w:r w:rsidR="00A90145" w:rsidRPr="009C1C12">
        <w:rPr>
          <w:rFonts w:asciiTheme="majorHAnsi" w:hAnsiTheme="majorHAnsi" w:cstheme="majorHAnsi"/>
          <w:szCs w:val="24"/>
        </w:rPr>
        <w:t xml:space="preserve">Kết quả điều tra khảo sát từ tháng 10/2018 đến </w:t>
      </w:r>
      <w:r w:rsidR="00B37FE5" w:rsidRPr="009C1C12">
        <w:rPr>
          <w:rFonts w:asciiTheme="majorHAnsi" w:hAnsiTheme="majorHAnsi" w:cstheme="majorHAnsi"/>
          <w:szCs w:val="24"/>
        </w:rPr>
        <w:t xml:space="preserve">tháng </w:t>
      </w:r>
      <w:r w:rsidR="00A90145" w:rsidRPr="009C1C12">
        <w:rPr>
          <w:rFonts w:asciiTheme="majorHAnsi" w:hAnsiTheme="majorHAnsi" w:cstheme="majorHAnsi"/>
          <w:szCs w:val="24"/>
        </w:rPr>
        <w:t xml:space="preserve">4/2019 </w:t>
      </w:r>
      <w:r w:rsidR="00FA0C4D" w:rsidRPr="009C1C12">
        <w:rPr>
          <w:rFonts w:asciiTheme="majorHAnsi" w:hAnsiTheme="majorHAnsi" w:cstheme="majorHAnsi"/>
          <w:szCs w:val="24"/>
        </w:rPr>
        <w:t xml:space="preserve">ở </w:t>
      </w:r>
      <w:r w:rsidR="008459DE" w:rsidRPr="009C1C12">
        <w:rPr>
          <w:rFonts w:asciiTheme="majorHAnsi" w:hAnsiTheme="majorHAnsi" w:cstheme="majorHAnsi"/>
          <w:szCs w:val="24"/>
        </w:rPr>
        <w:t xml:space="preserve">6 </w:t>
      </w:r>
      <w:r w:rsidR="00FA0C4D" w:rsidRPr="009C1C12">
        <w:rPr>
          <w:rFonts w:asciiTheme="majorHAnsi" w:hAnsiTheme="majorHAnsi" w:cstheme="majorHAnsi"/>
          <w:szCs w:val="24"/>
        </w:rPr>
        <w:t xml:space="preserve">điểm buôn bán và các chợ thuộc </w:t>
      </w:r>
      <w:r w:rsidR="00B37FE5" w:rsidRPr="009C1C12">
        <w:rPr>
          <w:rFonts w:asciiTheme="majorHAnsi" w:hAnsiTheme="majorHAnsi" w:cstheme="majorHAnsi"/>
          <w:szCs w:val="24"/>
        </w:rPr>
        <w:t xml:space="preserve">các </w:t>
      </w:r>
      <w:r w:rsidR="00FA0C4D" w:rsidRPr="009C1C12">
        <w:rPr>
          <w:rFonts w:asciiTheme="majorHAnsi" w:hAnsiTheme="majorHAnsi" w:cstheme="majorHAnsi"/>
          <w:szCs w:val="24"/>
        </w:rPr>
        <w:t>xã Ninh Hải, Hải Thượng, Hải Hòa, Thị trấn Tĩnh Gia (</w:t>
      </w:r>
      <w:r w:rsidR="00561577" w:rsidRPr="009C1C12">
        <w:rPr>
          <w:rFonts w:asciiTheme="majorHAnsi" w:hAnsiTheme="majorHAnsi" w:cstheme="majorHAnsi"/>
          <w:szCs w:val="24"/>
        </w:rPr>
        <w:t xml:space="preserve">huyện Tĩnh Gia, </w:t>
      </w:r>
      <w:r w:rsidR="00FA0C4D" w:rsidRPr="009C1C12">
        <w:rPr>
          <w:rFonts w:asciiTheme="majorHAnsi" w:hAnsiTheme="majorHAnsi" w:cstheme="majorHAnsi"/>
          <w:szCs w:val="24"/>
        </w:rPr>
        <w:t xml:space="preserve">tỉnh Thanh Hóa) đã ghi nhận được </w:t>
      </w:r>
      <w:r w:rsidR="00E67E9A" w:rsidRPr="009C1C12">
        <w:rPr>
          <w:rFonts w:asciiTheme="majorHAnsi" w:hAnsiTheme="majorHAnsi" w:cstheme="majorHAnsi"/>
          <w:szCs w:val="24"/>
        </w:rPr>
        <w:t xml:space="preserve">37 </w:t>
      </w:r>
      <w:r w:rsidR="00FA0C4D" w:rsidRPr="009C1C12">
        <w:rPr>
          <w:rFonts w:asciiTheme="majorHAnsi" w:hAnsiTheme="majorHAnsi" w:cstheme="majorHAnsi"/>
          <w:szCs w:val="24"/>
        </w:rPr>
        <w:t>loài chim thuộc 18 họ, 10 bộ</w:t>
      </w:r>
      <w:r w:rsidR="00B37FE5" w:rsidRPr="009C1C12">
        <w:rPr>
          <w:rFonts w:asciiTheme="majorHAnsi" w:hAnsiTheme="majorHAnsi" w:cstheme="majorHAnsi"/>
          <w:szCs w:val="24"/>
        </w:rPr>
        <w:t>,</w:t>
      </w:r>
      <w:r w:rsidR="00FA0C4D" w:rsidRPr="009C1C12">
        <w:rPr>
          <w:rFonts w:asciiTheme="majorHAnsi" w:hAnsiTheme="majorHAnsi" w:cstheme="majorHAnsi"/>
          <w:szCs w:val="24"/>
        </w:rPr>
        <w:t xml:space="preserve"> </w:t>
      </w:r>
      <w:r w:rsidR="00B37FE5" w:rsidRPr="009C1C12">
        <w:rPr>
          <w:rFonts w:asciiTheme="majorHAnsi" w:hAnsiTheme="majorHAnsi" w:cstheme="majorHAnsi"/>
          <w:szCs w:val="24"/>
        </w:rPr>
        <w:t>t</w:t>
      </w:r>
      <w:r w:rsidR="00FA0C4D" w:rsidRPr="009C1C12">
        <w:rPr>
          <w:rFonts w:asciiTheme="majorHAnsi" w:hAnsiTheme="majorHAnsi" w:cstheme="majorHAnsi"/>
          <w:szCs w:val="24"/>
        </w:rPr>
        <w:t>rong đó</w:t>
      </w:r>
      <w:r w:rsidR="00B37FE5" w:rsidRPr="009C1C12">
        <w:rPr>
          <w:rFonts w:asciiTheme="majorHAnsi" w:hAnsiTheme="majorHAnsi" w:cstheme="majorHAnsi"/>
          <w:szCs w:val="24"/>
        </w:rPr>
        <w:t xml:space="preserve"> có</w:t>
      </w:r>
      <w:r w:rsidR="00FA0C4D" w:rsidRPr="009C1C12">
        <w:rPr>
          <w:rFonts w:asciiTheme="majorHAnsi" w:hAnsiTheme="majorHAnsi" w:cstheme="majorHAnsi"/>
          <w:szCs w:val="24"/>
        </w:rPr>
        <w:t xml:space="preserve"> 2</w:t>
      </w:r>
      <w:r w:rsidR="00710734" w:rsidRPr="009C1C12">
        <w:rPr>
          <w:rFonts w:asciiTheme="majorHAnsi" w:hAnsiTheme="majorHAnsi" w:cstheme="majorHAnsi"/>
          <w:szCs w:val="24"/>
        </w:rPr>
        <w:t>7</w:t>
      </w:r>
      <w:r w:rsidR="00FA0C4D" w:rsidRPr="009C1C12">
        <w:rPr>
          <w:rFonts w:asciiTheme="majorHAnsi" w:hAnsiTheme="majorHAnsi" w:cstheme="majorHAnsi"/>
          <w:szCs w:val="24"/>
        </w:rPr>
        <w:t xml:space="preserve"> loài được sử dụng để nuôi làm cảnh, 11 loài làm thực phẩm, 2 loài </w:t>
      </w:r>
      <w:r w:rsidR="00561577" w:rsidRPr="009C1C12">
        <w:rPr>
          <w:rFonts w:asciiTheme="majorHAnsi" w:hAnsiTheme="majorHAnsi" w:cstheme="majorHAnsi"/>
          <w:szCs w:val="24"/>
        </w:rPr>
        <w:t xml:space="preserve">làm </w:t>
      </w:r>
      <w:r w:rsidR="00FA0C4D" w:rsidRPr="009C1C12">
        <w:rPr>
          <w:rFonts w:asciiTheme="majorHAnsi" w:hAnsiTheme="majorHAnsi" w:cstheme="majorHAnsi"/>
          <w:szCs w:val="24"/>
        </w:rPr>
        <w:t>chim phóng sinh.</w:t>
      </w:r>
      <w:r w:rsidR="00561577" w:rsidRPr="009C1C12">
        <w:rPr>
          <w:rFonts w:asciiTheme="majorHAnsi" w:hAnsiTheme="majorHAnsi" w:cstheme="majorHAnsi"/>
          <w:szCs w:val="24"/>
        </w:rPr>
        <w:t xml:space="preserve"> Các loài bị buôn bán để nuôi làm cảnh</w:t>
      </w:r>
      <w:r w:rsidR="00FA0C4D" w:rsidRPr="009C1C12">
        <w:rPr>
          <w:rFonts w:asciiTheme="majorHAnsi" w:hAnsiTheme="majorHAnsi" w:cstheme="majorHAnsi"/>
          <w:szCs w:val="24"/>
        </w:rPr>
        <w:t xml:space="preserve"> </w:t>
      </w:r>
      <w:r w:rsidR="00561577" w:rsidRPr="009C1C12">
        <w:rPr>
          <w:rFonts w:asciiTheme="majorHAnsi" w:hAnsiTheme="majorHAnsi" w:cstheme="majorHAnsi"/>
          <w:szCs w:val="24"/>
        </w:rPr>
        <w:t xml:space="preserve">chủ yếu thuộc </w:t>
      </w:r>
      <w:r w:rsidR="00FA0C4D" w:rsidRPr="009C1C12">
        <w:rPr>
          <w:rFonts w:asciiTheme="majorHAnsi" w:hAnsiTheme="majorHAnsi" w:cstheme="majorHAnsi"/>
          <w:szCs w:val="24"/>
        </w:rPr>
        <w:t xml:space="preserve">họ Khướu </w:t>
      </w:r>
      <w:r w:rsidR="00561577" w:rsidRPr="009C1C12">
        <w:rPr>
          <w:rFonts w:asciiTheme="majorHAnsi" w:hAnsiTheme="majorHAnsi" w:cstheme="majorHAnsi"/>
          <w:szCs w:val="24"/>
        </w:rPr>
        <w:t>(</w:t>
      </w:r>
      <w:r w:rsidR="00FA0C4D" w:rsidRPr="009C1C12">
        <w:rPr>
          <w:rFonts w:asciiTheme="majorHAnsi" w:hAnsiTheme="majorHAnsi" w:cstheme="majorHAnsi"/>
          <w:szCs w:val="24"/>
        </w:rPr>
        <w:t>Timaliidae</w:t>
      </w:r>
      <w:r w:rsidR="00561577" w:rsidRPr="009C1C12">
        <w:rPr>
          <w:rFonts w:asciiTheme="majorHAnsi" w:hAnsiTheme="majorHAnsi" w:cstheme="majorHAnsi"/>
          <w:szCs w:val="24"/>
        </w:rPr>
        <w:t>)</w:t>
      </w:r>
      <w:r w:rsidR="00FA0C4D" w:rsidRPr="009C1C12">
        <w:rPr>
          <w:rFonts w:asciiTheme="majorHAnsi" w:hAnsiTheme="majorHAnsi" w:cstheme="majorHAnsi"/>
          <w:szCs w:val="24"/>
        </w:rPr>
        <w:t xml:space="preserve">, họ Sáo </w:t>
      </w:r>
      <w:r w:rsidR="00561577" w:rsidRPr="009C1C12">
        <w:rPr>
          <w:rFonts w:asciiTheme="majorHAnsi" w:hAnsiTheme="majorHAnsi" w:cstheme="majorHAnsi"/>
          <w:szCs w:val="24"/>
        </w:rPr>
        <w:t>(</w:t>
      </w:r>
      <w:r w:rsidR="00FA0C4D" w:rsidRPr="009C1C12">
        <w:rPr>
          <w:rFonts w:asciiTheme="majorHAnsi" w:hAnsiTheme="majorHAnsi" w:cstheme="majorHAnsi"/>
          <w:szCs w:val="24"/>
        </w:rPr>
        <w:t>Turnidae</w:t>
      </w:r>
      <w:r w:rsidR="00561577" w:rsidRPr="009C1C12">
        <w:rPr>
          <w:rFonts w:asciiTheme="majorHAnsi" w:hAnsiTheme="majorHAnsi" w:cstheme="majorHAnsi"/>
          <w:szCs w:val="24"/>
        </w:rPr>
        <w:t>) và</w:t>
      </w:r>
      <w:r w:rsidR="00FA0C4D" w:rsidRPr="009C1C12">
        <w:rPr>
          <w:rFonts w:asciiTheme="majorHAnsi" w:hAnsiTheme="majorHAnsi" w:cstheme="majorHAnsi"/>
          <w:szCs w:val="24"/>
        </w:rPr>
        <w:t xml:space="preserve"> họ Ưng </w:t>
      </w:r>
      <w:r w:rsidR="00561577" w:rsidRPr="009C1C12">
        <w:rPr>
          <w:rFonts w:asciiTheme="majorHAnsi" w:hAnsiTheme="majorHAnsi" w:cstheme="majorHAnsi"/>
          <w:szCs w:val="24"/>
        </w:rPr>
        <w:t>(</w:t>
      </w:r>
      <w:r w:rsidR="00913494" w:rsidRPr="009C1C12">
        <w:rPr>
          <w:rFonts w:asciiTheme="majorHAnsi" w:hAnsiTheme="majorHAnsi" w:cstheme="majorHAnsi"/>
          <w:szCs w:val="24"/>
        </w:rPr>
        <w:t>Accipitridae</w:t>
      </w:r>
      <w:r w:rsidR="00561577" w:rsidRPr="009C1C12">
        <w:rPr>
          <w:rFonts w:asciiTheme="majorHAnsi" w:hAnsiTheme="majorHAnsi" w:cstheme="majorHAnsi"/>
          <w:szCs w:val="24"/>
        </w:rPr>
        <w:t xml:space="preserve">); các loài </w:t>
      </w:r>
      <w:r w:rsidR="00B37FE5" w:rsidRPr="009C1C12">
        <w:rPr>
          <w:rFonts w:asciiTheme="majorHAnsi" w:hAnsiTheme="majorHAnsi" w:cstheme="majorHAnsi"/>
          <w:szCs w:val="24"/>
        </w:rPr>
        <w:t xml:space="preserve">được </w:t>
      </w:r>
      <w:r w:rsidR="00561577" w:rsidRPr="009C1C12">
        <w:rPr>
          <w:rFonts w:asciiTheme="majorHAnsi" w:hAnsiTheme="majorHAnsi" w:cstheme="majorHAnsi"/>
          <w:szCs w:val="24"/>
        </w:rPr>
        <w:t>sử dụng làm thực phẩm chủ yếu thuộc</w:t>
      </w:r>
      <w:r w:rsidR="00FA0C4D" w:rsidRPr="009C1C12">
        <w:rPr>
          <w:rFonts w:asciiTheme="majorHAnsi" w:hAnsiTheme="majorHAnsi" w:cstheme="majorHAnsi"/>
          <w:szCs w:val="24"/>
        </w:rPr>
        <w:t xml:space="preserve"> họ Diệc </w:t>
      </w:r>
      <w:r w:rsidR="00561577" w:rsidRPr="009C1C12">
        <w:rPr>
          <w:rFonts w:asciiTheme="majorHAnsi" w:hAnsiTheme="majorHAnsi" w:cstheme="majorHAnsi"/>
          <w:szCs w:val="24"/>
        </w:rPr>
        <w:t>(</w:t>
      </w:r>
      <w:r w:rsidR="00FA0C4D" w:rsidRPr="009C1C12">
        <w:rPr>
          <w:rFonts w:asciiTheme="majorHAnsi" w:hAnsiTheme="majorHAnsi" w:cstheme="majorHAnsi"/>
          <w:szCs w:val="24"/>
        </w:rPr>
        <w:t>Ardeidae</w:t>
      </w:r>
      <w:r w:rsidR="00561577" w:rsidRPr="009C1C12">
        <w:rPr>
          <w:rFonts w:asciiTheme="majorHAnsi" w:hAnsiTheme="majorHAnsi" w:cstheme="majorHAnsi"/>
          <w:szCs w:val="24"/>
        </w:rPr>
        <w:t>)</w:t>
      </w:r>
      <w:r w:rsidR="00FA0C4D" w:rsidRPr="009C1C12">
        <w:rPr>
          <w:rFonts w:asciiTheme="majorHAnsi" w:hAnsiTheme="majorHAnsi" w:cstheme="majorHAnsi"/>
          <w:szCs w:val="24"/>
        </w:rPr>
        <w:t>.</w:t>
      </w:r>
      <w:r w:rsidR="00FD1012" w:rsidRPr="009C1C12">
        <w:rPr>
          <w:rFonts w:asciiTheme="majorHAnsi" w:hAnsiTheme="majorHAnsi" w:cstheme="majorHAnsi"/>
          <w:szCs w:val="24"/>
        </w:rPr>
        <w:t xml:space="preserve"> </w:t>
      </w:r>
      <w:r w:rsidR="00C43654" w:rsidRPr="009C1C12">
        <w:rPr>
          <w:rFonts w:asciiTheme="majorHAnsi" w:hAnsiTheme="majorHAnsi" w:cstheme="majorHAnsi"/>
          <w:szCs w:val="24"/>
        </w:rPr>
        <w:t>Điều</w:t>
      </w:r>
      <w:r w:rsidR="009C1C12">
        <w:rPr>
          <w:rFonts w:asciiTheme="majorHAnsi" w:hAnsiTheme="majorHAnsi" w:cstheme="majorHAnsi"/>
          <w:szCs w:val="24"/>
        </w:rPr>
        <w:t xml:space="preserve"> đ</w:t>
      </w:r>
      <w:r w:rsidR="00FD1012" w:rsidRPr="009C1C12">
        <w:rPr>
          <w:rFonts w:asciiTheme="majorHAnsi" w:hAnsiTheme="majorHAnsi" w:cstheme="majorHAnsi"/>
          <w:szCs w:val="24"/>
        </w:rPr>
        <w:t>áng chú ý là trong số các loài bị buôn bán ở địa phương</w:t>
      </w:r>
      <w:r w:rsidR="00FD1E9A" w:rsidRPr="009C1C12">
        <w:rPr>
          <w:rFonts w:asciiTheme="majorHAnsi" w:hAnsiTheme="majorHAnsi" w:cstheme="majorHAnsi"/>
          <w:szCs w:val="24"/>
        </w:rPr>
        <w:t>,</w:t>
      </w:r>
      <w:r w:rsidR="00FD1012" w:rsidRPr="009C1C12">
        <w:rPr>
          <w:rFonts w:asciiTheme="majorHAnsi" w:hAnsiTheme="majorHAnsi" w:cstheme="majorHAnsi"/>
          <w:szCs w:val="24"/>
        </w:rPr>
        <w:t xml:space="preserve"> có nhiều loài thuộc danh mục các loài quý, hiếm, có giá trị bảo tồn</w:t>
      </w:r>
      <w:r w:rsidR="00B37FE5" w:rsidRPr="009C1C12">
        <w:rPr>
          <w:rFonts w:asciiTheme="majorHAnsi" w:hAnsiTheme="majorHAnsi" w:cstheme="majorHAnsi"/>
          <w:szCs w:val="24"/>
        </w:rPr>
        <w:t>:</w:t>
      </w:r>
      <w:r w:rsidR="00A27082" w:rsidRPr="009C1C12">
        <w:rPr>
          <w:rFonts w:asciiTheme="majorHAnsi" w:hAnsiTheme="majorHAnsi" w:cstheme="majorHAnsi"/>
          <w:szCs w:val="24"/>
        </w:rPr>
        <w:t xml:space="preserve"> </w:t>
      </w:r>
      <w:r w:rsidR="00C43654" w:rsidRPr="009C1C12">
        <w:rPr>
          <w:rFonts w:asciiTheme="majorHAnsi" w:hAnsiTheme="majorHAnsi" w:cstheme="majorHAnsi"/>
          <w:szCs w:val="24"/>
        </w:rPr>
        <w:t>M</w:t>
      </w:r>
      <w:r w:rsidR="00FA70D4" w:rsidRPr="009C1C12">
        <w:rPr>
          <w:rFonts w:asciiTheme="majorHAnsi" w:hAnsiTheme="majorHAnsi" w:cstheme="majorHAnsi"/>
          <w:szCs w:val="24"/>
        </w:rPr>
        <w:t xml:space="preserve">ột </w:t>
      </w:r>
      <w:r w:rsidR="00FA0C4D" w:rsidRPr="009C1C12">
        <w:rPr>
          <w:rFonts w:asciiTheme="majorHAnsi" w:hAnsiTheme="majorHAnsi" w:cstheme="majorHAnsi"/>
          <w:szCs w:val="24"/>
        </w:rPr>
        <w:t xml:space="preserve">loài </w:t>
      </w:r>
      <w:r w:rsidR="00A27082" w:rsidRPr="009C1C12">
        <w:rPr>
          <w:rFonts w:asciiTheme="majorHAnsi" w:hAnsiTheme="majorHAnsi" w:cstheme="majorHAnsi"/>
          <w:szCs w:val="24"/>
        </w:rPr>
        <w:t>được ghi trong Sách Đỏ Việt Nam</w:t>
      </w:r>
      <w:r w:rsidR="00FA0C4D" w:rsidRPr="009C1C12">
        <w:rPr>
          <w:rFonts w:asciiTheme="majorHAnsi" w:hAnsiTheme="majorHAnsi" w:cstheme="majorHAnsi"/>
          <w:szCs w:val="24"/>
        </w:rPr>
        <w:t xml:space="preserve"> </w:t>
      </w:r>
      <w:r w:rsidR="00603693">
        <w:rPr>
          <w:rFonts w:asciiTheme="majorHAnsi" w:hAnsiTheme="majorHAnsi" w:cstheme="majorHAnsi"/>
          <w:szCs w:val="24"/>
        </w:rPr>
        <w:t>[1]</w:t>
      </w:r>
      <w:r w:rsidR="00FA0C4D" w:rsidRPr="009C1C12">
        <w:rPr>
          <w:rFonts w:asciiTheme="majorHAnsi" w:hAnsiTheme="majorHAnsi" w:cstheme="majorHAnsi"/>
          <w:szCs w:val="24"/>
        </w:rPr>
        <w:t xml:space="preserve">, </w:t>
      </w:r>
      <w:r w:rsidR="00FA70D4" w:rsidRPr="009C1C12">
        <w:rPr>
          <w:rFonts w:asciiTheme="majorHAnsi" w:hAnsiTheme="majorHAnsi" w:cstheme="majorHAnsi"/>
          <w:szCs w:val="24"/>
        </w:rPr>
        <w:t xml:space="preserve">một </w:t>
      </w:r>
      <w:r w:rsidR="00FA0C4D" w:rsidRPr="009C1C12">
        <w:rPr>
          <w:rFonts w:asciiTheme="majorHAnsi" w:hAnsiTheme="majorHAnsi" w:cstheme="majorHAnsi"/>
          <w:szCs w:val="24"/>
        </w:rPr>
        <w:t xml:space="preserve">loài trong Danh lục Đỏ IUCN </w:t>
      </w:r>
      <w:r w:rsidR="00603693">
        <w:rPr>
          <w:rFonts w:asciiTheme="majorHAnsi" w:hAnsiTheme="majorHAnsi" w:cstheme="majorHAnsi"/>
          <w:szCs w:val="24"/>
        </w:rPr>
        <w:t>[7]</w:t>
      </w:r>
      <w:r w:rsidR="00FA0C4D" w:rsidRPr="009C1C12">
        <w:rPr>
          <w:rFonts w:asciiTheme="majorHAnsi" w:hAnsiTheme="majorHAnsi" w:cstheme="majorHAnsi"/>
          <w:szCs w:val="24"/>
        </w:rPr>
        <w:t xml:space="preserve">, </w:t>
      </w:r>
      <w:r w:rsidR="00FA70D4" w:rsidRPr="009C1C12">
        <w:rPr>
          <w:rFonts w:asciiTheme="majorHAnsi" w:hAnsiTheme="majorHAnsi" w:cstheme="majorHAnsi"/>
          <w:szCs w:val="24"/>
        </w:rPr>
        <w:t xml:space="preserve">13 </w:t>
      </w:r>
      <w:r w:rsidR="00FA0C4D" w:rsidRPr="009C1C12">
        <w:rPr>
          <w:rFonts w:asciiTheme="majorHAnsi" w:hAnsiTheme="majorHAnsi" w:cstheme="majorHAnsi"/>
          <w:szCs w:val="24"/>
        </w:rPr>
        <w:t>loài trong Phụ lục II</w:t>
      </w:r>
      <w:r w:rsidR="00FA70D4" w:rsidRPr="009C1C12">
        <w:rPr>
          <w:rFonts w:asciiTheme="majorHAnsi" w:hAnsiTheme="majorHAnsi" w:cstheme="majorHAnsi"/>
          <w:szCs w:val="24"/>
        </w:rPr>
        <w:t xml:space="preserve">B của Nghị định </w:t>
      </w:r>
      <w:r w:rsidR="008C5446" w:rsidRPr="009C1C12">
        <w:rPr>
          <w:rFonts w:asciiTheme="majorHAnsi" w:hAnsiTheme="majorHAnsi" w:cstheme="majorHAnsi"/>
          <w:szCs w:val="24"/>
        </w:rPr>
        <w:t>06/2019/NĐ</w:t>
      </w:r>
      <w:r w:rsidR="009C1C12">
        <w:rPr>
          <w:rFonts w:asciiTheme="majorHAnsi" w:hAnsiTheme="majorHAnsi" w:cstheme="majorHAnsi"/>
          <w:szCs w:val="24"/>
        </w:rPr>
        <w:t xml:space="preserve">-CP </w:t>
      </w:r>
      <w:r w:rsidR="008C5446" w:rsidRPr="009C1C12">
        <w:rPr>
          <w:rFonts w:asciiTheme="majorHAnsi" w:hAnsiTheme="majorHAnsi" w:cstheme="majorHAnsi"/>
          <w:szCs w:val="24"/>
        </w:rPr>
        <w:t>ngày 22/01/2019 của Chính phủ về Quản lý thực vật rừng, động vật rừng nguy cấp, quý, hiếm và thực thi Công ước về buôn bán quốc tế các loài động vật, thực vật hoang dã nguy cấp</w:t>
      </w:r>
      <w:r w:rsidR="00FA0C4D" w:rsidRPr="009C1C12">
        <w:rPr>
          <w:rFonts w:asciiTheme="majorHAnsi" w:hAnsiTheme="majorHAnsi" w:cstheme="majorHAnsi"/>
          <w:szCs w:val="24"/>
        </w:rPr>
        <w:t>.</w:t>
      </w:r>
    </w:p>
    <w:p w14:paraId="327CC52E" w14:textId="5EB879FD" w:rsidR="00195397" w:rsidRPr="009C1C12" w:rsidRDefault="00195397" w:rsidP="00603693">
      <w:pPr>
        <w:shd w:val="clear" w:color="auto" w:fill="FFFFFF"/>
        <w:spacing w:after="0" w:line="240" w:lineRule="auto"/>
        <w:ind w:left="454" w:right="454" w:firstLine="454"/>
        <w:jc w:val="both"/>
        <w:textAlignment w:val="baseline"/>
        <w:rPr>
          <w:rFonts w:asciiTheme="majorHAnsi" w:hAnsiTheme="majorHAnsi" w:cstheme="majorHAnsi"/>
          <w:szCs w:val="24"/>
        </w:rPr>
      </w:pPr>
      <w:r w:rsidRPr="009C1C12">
        <w:rPr>
          <w:rFonts w:asciiTheme="majorHAnsi" w:hAnsiTheme="majorHAnsi" w:cstheme="majorHAnsi"/>
          <w:b/>
          <w:szCs w:val="24"/>
        </w:rPr>
        <w:t>Từ khóa</w:t>
      </w:r>
      <w:r w:rsidR="009C1C12">
        <w:rPr>
          <w:rFonts w:asciiTheme="majorHAnsi" w:hAnsiTheme="majorHAnsi" w:cstheme="majorHAnsi"/>
          <w:szCs w:val="24"/>
        </w:rPr>
        <w:t>:</w:t>
      </w:r>
      <w:r w:rsidRPr="009C1C12">
        <w:rPr>
          <w:rFonts w:asciiTheme="majorHAnsi" w:hAnsiTheme="majorHAnsi" w:cstheme="majorHAnsi"/>
          <w:szCs w:val="24"/>
        </w:rPr>
        <w:t xml:space="preserve"> Chim</w:t>
      </w:r>
      <w:r w:rsidR="009C1C12">
        <w:rPr>
          <w:rFonts w:asciiTheme="majorHAnsi" w:hAnsiTheme="majorHAnsi" w:cstheme="majorHAnsi"/>
          <w:szCs w:val="24"/>
        </w:rPr>
        <w:t>;</w:t>
      </w:r>
      <w:r w:rsidRPr="009C1C12">
        <w:rPr>
          <w:rFonts w:asciiTheme="majorHAnsi" w:hAnsiTheme="majorHAnsi" w:cstheme="majorHAnsi"/>
          <w:szCs w:val="24"/>
        </w:rPr>
        <w:t xml:space="preserve"> săn bắt</w:t>
      </w:r>
      <w:r w:rsidR="009C1C12">
        <w:rPr>
          <w:rFonts w:asciiTheme="majorHAnsi" w:hAnsiTheme="majorHAnsi" w:cstheme="majorHAnsi"/>
          <w:szCs w:val="24"/>
        </w:rPr>
        <w:t>;</w:t>
      </w:r>
      <w:r w:rsidR="00E874E8" w:rsidRPr="009C1C12">
        <w:rPr>
          <w:rFonts w:asciiTheme="majorHAnsi" w:hAnsiTheme="majorHAnsi" w:cstheme="majorHAnsi"/>
          <w:szCs w:val="24"/>
        </w:rPr>
        <w:t xml:space="preserve"> buôn bán</w:t>
      </w:r>
      <w:r w:rsidR="009C1C12">
        <w:rPr>
          <w:rFonts w:asciiTheme="majorHAnsi" w:hAnsiTheme="majorHAnsi" w:cstheme="majorHAnsi"/>
          <w:szCs w:val="24"/>
        </w:rPr>
        <w:t>;</w:t>
      </w:r>
      <w:r w:rsidRPr="009C1C12">
        <w:rPr>
          <w:rFonts w:asciiTheme="majorHAnsi" w:hAnsiTheme="majorHAnsi" w:cstheme="majorHAnsi"/>
          <w:szCs w:val="24"/>
        </w:rPr>
        <w:t xml:space="preserve"> Tĩnh Gia</w:t>
      </w:r>
      <w:r w:rsidR="009C1C12">
        <w:rPr>
          <w:rFonts w:asciiTheme="majorHAnsi" w:hAnsiTheme="majorHAnsi" w:cstheme="majorHAnsi"/>
          <w:szCs w:val="24"/>
        </w:rPr>
        <w:t>;</w:t>
      </w:r>
      <w:r w:rsidRPr="009C1C12">
        <w:rPr>
          <w:rFonts w:asciiTheme="majorHAnsi" w:hAnsiTheme="majorHAnsi" w:cstheme="majorHAnsi"/>
          <w:szCs w:val="24"/>
        </w:rPr>
        <w:t xml:space="preserve"> Thanh Hóa</w:t>
      </w:r>
      <w:r w:rsidR="00E874E8" w:rsidRPr="009C1C12">
        <w:rPr>
          <w:rFonts w:asciiTheme="majorHAnsi" w:hAnsiTheme="majorHAnsi" w:cstheme="majorHAnsi"/>
          <w:szCs w:val="24"/>
        </w:rPr>
        <w:t>.</w:t>
      </w:r>
    </w:p>
    <w:bookmarkEnd w:id="0"/>
    <w:p w14:paraId="77A54834" w14:textId="77777777" w:rsidR="00195397" w:rsidRPr="003C513C" w:rsidRDefault="00195397" w:rsidP="00603693">
      <w:pPr>
        <w:shd w:val="clear" w:color="auto" w:fill="FFFFFF"/>
        <w:spacing w:after="0" w:line="240" w:lineRule="auto"/>
        <w:ind w:firstLine="720"/>
        <w:jc w:val="both"/>
        <w:textAlignment w:val="baseline"/>
        <w:rPr>
          <w:rFonts w:asciiTheme="majorHAnsi" w:hAnsiTheme="majorHAnsi" w:cstheme="majorHAnsi"/>
          <w:sz w:val="24"/>
          <w:szCs w:val="24"/>
        </w:rPr>
      </w:pPr>
    </w:p>
    <w:p w14:paraId="1ACFF292" w14:textId="77777777" w:rsidR="00E20F4E" w:rsidRPr="00646ECA" w:rsidRDefault="00E20F4E" w:rsidP="00603693">
      <w:pPr>
        <w:shd w:val="clear" w:color="auto" w:fill="FFFFFF"/>
        <w:spacing w:after="120" w:line="240" w:lineRule="auto"/>
        <w:ind w:firstLine="720"/>
        <w:jc w:val="both"/>
        <w:textAlignment w:val="baseline"/>
        <w:rPr>
          <w:rFonts w:asciiTheme="majorHAnsi" w:hAnsiTheme="majorHAnsi" w:cstheme="majorHAnsi"/>
          <w:b/>
          <w:sz w:val="24"/>
          <w:szCs w:val="24"/>
        </w:rPr>
      </w:pPr>
      <w:r w:rsidRPr="00646ECA">
        <w:rPr>
          <w:rFonts w:asciiTheme="majorHAnsi" w:hAnsiTheme="majorHAnsi" w:cstheme="majorHAnsi"/>
          <w:b/>
          <w:sz w:val="24"/>
          <w:szCs w:val="24"/>
        </w:rPr>
        <w:t>1. Mở đầu</w:t>
      </w:r>
    </w:p>
    <w:p w14:paraId="3699924C" w14:textId="481417AD" w:rsidR="00BF1D6D" w:rsidRPr="00646ECA" w:rsidRDefault="004542B2" w:rsidP="00603693">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 xml:space="preserve">Huyện </w:t>
      </w:r>
      <w:r w:rsidRPr="00646ECA">
        <w:rPr>
          <w:rFonts w:asciiTheme="majorHAnsi" w:hAnsiTheme="majorHAnsi" w:cstheme="majorHAnsi"/>
          <w:sz w:val="24"/>
          <w:szCs w:val="24"/>
          <w:lang w:val="vi-VN"/>
        </w:rPr>
        <w:t>Tĩnh Gia</w:t>
      </w:r>
      <w:r w:rsidR="006830DB" w:rsidRPr="00646ECA">
        <w:rPr>
          <w:rFonts w:asciiTheme="majorHAnsi" w:hAnsiTheme="majorHAnsi" w:cstheme="majorHAnsi"/>
          <w:sz w:val="24"/>
          <w:szCs w:val="24"/>
        </w:rPr>
        <w:t xml:space="preserve"> </w:t>
      </w:r>
      <w:r w:rsidR="009564FB" w:rsidRPr="00646ECA">
        <w:rPr>
          <w:rFonts w:asciiTheme="majorHAnsi" w:hAnsiTheme="majorHAnsi" w:cstheme="majorHAnsi"/>
          <w:sz w:val="24"/>
          <w:szCs w:val="24"/>
        </w:rPr>
        <w:t>(tỉnh</w:t>
      </w:r>
      <w:r w:rsidR="006830DB" w:rsidRPr="00646ECA">
        <w:rPr>
          <w:rFonts w:asciiTheme="majorHAnsi" w:hAnsiTheme="majorHAnsi" w:cstheme="majorHAnsi"/>
          <w:sz w:val="24"/>
          <w:szCs w:val="24"/>
        </w:rPr>
        <w:t xml:space="preserve"> </w:t>
      </w:r>
      <w:r w:rsidRPr="00646ECA">
        <w:rPr>
          <w:rFonts w:asciiTheme="majorHAnsi" w:hAnsiTheme="majorHAnsi" w:cstheme="majorHAnsi"/>
          <w:sz w:val="24"/>
          <w:szCs w:val="24"/>
          <w:lang w:val="vi-VN"/>
        </w:rPr>
        <w:t>Thanh Hóa</w:t>
      </w:r>
      <w:r w:rsidR="009564FB" w:rsidRPr="00646ECA">
        <w:rPr>
          <w:rFonts w:asciiTheme="majorHAnsi" w:hAnsiTheme="majorHAnsi" w:cstheme="majorHAnsi"/>
          <w:sz w:val="24"/>
          <w:szCs w:val="24"/>
        </w:rPr>
        <w:t>)</w:t>
      </w:r>
      <w:r w:rsidRPr="00646ECA">
        <w:rPr>
          <w:rFonts w:asciiTheme="majorHAnsi" w:hAnsiTheme="majorHAnsi" w:cstheme="majorHAnsi"/>
          <w:sz w:val="24"/>
          <w:szCs w:val="24"/>
        </w:rPr>
        <w:t xml:space="preserve"> là </w:t>
      </w:r>
      <w:r w:rsidRPr="00646ECA">
        <w:rPr>
          <w:rFonts w:asciiTheme="majorHAnsi" w:hAnsiTheme="majorHAnsi" w:cstheme="majorHAnsi"/>
          <w:sz w:val="24"/>
          <w:szCs w:val="24"/>
          <w:lang w:val="vi-VN"/>
        </w:rPr>
        <w:t xml:space="preserve">vùng đất </w:t>
      </w:r>
      <w:r w:rsidRPr="00646ECA">
        <w:rPr>
          <w:rFonts w:asciiTheme="majorHAnsi" w:hAnsiTheme="majorHAnsi" w:cstheme="majorHAnsi"/>
          <w:sz w:val="24"/>
          <w:szCs w:val="24"/>
        </w:rPr>
        <w:t>có sự đa dạng về cảnh quan, môi trường sống</w:t>
      </w:r>
      <w:r w:rsidR="006830DB" w:rsidRPr="00646ECA">
        <w:rPr>
          <w:rFonts w:asciiTheme="majorHAnsi" w:hAnsiTheme="majorHAnsi" w:cstheme="majorHAnsi"/>
          <w:sz w:val="24"/>
          <w:szCs w:val="24"/>
        </w:rPr>
        <w:t>, b</w:t>
      </w:r>
      <w:r w:rsidRPr="00646ECA">
        <w:rPr>
          <w:rFonts w:asciiTheme="majorHAnsi" w:hAnsiTheme="majorHAnsi" w:cstheme="majorHAnsi"/>
          <w:sz w:val="24"/>
          <w:szCs w:val="24"/>
        </w:rPr>
        <w:t xml:space="preserve">ao gồm </w:t>
      </w:r>
      <w:r w:rsidR="00BF1D6D" w:rsidRPr="00646ECA">
        <w:rPr>
          <w:rFonts w:asciiTheme="majorHAnsi" w:hAnsiTheme="majorHAnsi" w:cstheme="majorHAnsi"/>
          <w:sz w:val="24"/>
          <w:szCs w:val="24"/>
        </w:rPr>
        <w:t>nhiều</w:t>
      </w:r>
      <w:r w:rsidRPr="00646ECA">
        <w:rPr>
          <w:rFonts w:asciiTheme="majorHAnsi" w:hAnsiTheme="majorHAnsi" w:cstheme="majorHAnsi"/>
          <w:sz w:val="24"/>
          <w:szCs w:val="24"/>
        </w:rPr>
        <w:t xml:space="preserve"> hệ sinh thái</w:t>
      </w:r>
      <w:r w:rsidR="00FD1E9A" w:rsidRPr="00646ECA">
        <w:rPr>
          <w:rFonts w:asciiTheme="majorHAnsi" w:hAnsiTheme="majorHAnsi" w:cstheme="majorHAnsi"/>
          <w:sz w:val="24"/>
          <w:szCs w:val="24"/>
        </w:rPr>
        <w:t xml:space="preserve"> như</w:t>
      </w:r>
      <w:r w:rsidRPr="00646ECA">
        <w:rPr>
          <w:rFonts w:asciiTheme="majorHAnsi" w:hAnsiTheme="majorHAnsi" w:cstheme="majorHAnsi"/>
          <w:sz w:val="24"/>
          <w:szCs w:val="24"/>
        </w:rPr>
        <w:t xml:space="preserve"> rừng núi đất, rừng trồng, sông ngòi, rừng ngập mặn, hệ sinh thái nông nghiệp… </w:t>
      </w:r>
      <w:r w:rsidR="00FD1E9A" w:rsidRPr="00646ECA">
        <w:rPr>
          <w:rFonts w:asciiTheme="majorHAnsi" w:hAnsiTheme="majorHAnsi" w:cstheme="majorHAnsi"/>
          <w:sz w:val="24"/>
          <w:szCs w:val="24"/>
        </w:rPr>
        <w:t>Đ</w:t>
      </w:r>
      <w:r w:rsidRPr="00646ECA">
        <w:rPr>
          <w:rFonts w:asciiTheme="majorHAnsi" w:hAnsiTheme="majorHAnsi" w:cstheme="majorHAnsi"/>
          <w:sz w:val="24"/>
          <w:szCs w:val="24"/>
        </w:rPr>
        <w:t xml:space="preserve">ây </w:t>
      </w:r>
      <w:r w:rsidR="00FD1E9A" w:rsidRPr="00646ECA">
        <w:rPr>
          <w:rFonts w:asciiTheme="majorHAnsi" w:hAnsiTheme="majorHAnsi" w:cstheme="majorHAnsi"/>
          <w:sz w:val="24"/>
          <w:szCs w:val="24"/>
        </w:rPr>
        <w:t xml:space="preserve">cũng </w:t>
      </w:r>
      <w:r w:rsidRPr="00646ECA">
        <w:rPr>
          <w:rFonts w:asciiTheme="majorHAnsi" w:hAnsiTheme="majorHAnsi" w:cstheme="majorHAnsi"/>
          <w:sz w:val="24"/>
          <w:szCs w:val="24"/>
        </w:rPr>
        <w:t xml:space="preserve">là nơi cư trú của nhiều loài chim bản địa </w:t>
      </w:r>
      <w:r w:rsidR="00FD1E9A" w:rsidRPr="00646ECA">
        <w:rPr>
          <w:rFonts w:asciiTheme="majorHAnsi" w:hAnsiTheme="majorHAnsi" w:cstheme="majorHAnsi"/>
          <w:sz w:val="24"/>
          <w:szCs w:val="24"/>
        </w:rPr>
        <w:t>và</w:t>
      </w:r>
      <w:r w:rsidRPr="00646ECA">
        <w:rPr>
          <w:rFonts w:asciiTheme="majorHAnsi" w:hAnsiTheme="majorHAnsi" w:cstheme="majorHAnsi"/>
          <w:sz w:val="24"/>
          <w:szCs w:val="24"/>
        </w:rPr>
        <w:t xml:space="preserve"> các loài chim di cư theo mùa. </w:t>
      </w:r>
      <w:r w:rsidR="00166CE1" w:rsidRPr="00646ECA">
        <w:rPr>
          <w:rFonts w:asciiTheme="majorHAnsi" w:hAnsiTheme="majorHAnsi" w:cstheme="majorHAnsi"/>
          <w:sz w:val="24"/>
          <w:szCs w:val="24"/>
        </w:rPr>
        <w:t>Vấn đề đang đặt ra hiện nay là các hoạt động mua bán các loài chim nuôi làm cảnh, chim ăn thịt thường xuyên diễn ra trên địa bàn huyện Tĩnh Gia, đặc biệt là dọc theo 40 km đường quốc lộ 1A.</w:t>
      </w:r>
      <w:r w:rsidRPr="00646ECA">
        <w:rPr>
          <w:rFonts w:asciiTheme="majorHAnsi" w:hAnsiTheme="majorHAnsi" w:cstheme="majorHAnsi"/>
          <w:sz w:val="24"/>
          <w:szCs w:val="24"/>
        </w:rPr>
        <w:t>.</w:t>
      </w:r>
      <w:r w:rsidR="00B37FE5" w:rsidRPr="00646ECA">
        <w:rPr>
          <w:rFonts w:asciiTheme="majorHAnsi" w:hAnsiTheme="majorHAnsi" w:cstheme="majorHAnsi"/>
          <w:sz w:val="24"/>
          <w:szCs w:val="24"/>
        </w:rPr>
        <w:t>.</w:t>
      </w:r>
      <w:r w:rsidRPr="00646ECA">
        <w:rPr>
          <w:rFonts w:asciiTheme="majorHAnsi" w:hAnsiTheme="majorHAnsi" w:cstheme="majorHAnsi"/>
          <w:sz w:val="24"/>
          <w:szCs w:val="24"/>
        </w:rPr>
        <w:t xml:space="preserve"> </w:t>
      </w:r>
      <w:r w:rsidR="00B37FE5" w:rsidRPr="00646ECA">
        <w:rPr>
          <w:rFonts w:asciiTheme="majorHAnsi" w:hAnsiTheme="majorHAnsi" w:cstheme="majorHAnsi"/>
          <w:sz w:val="24"/>
          <w:szCs w:val="24"/>
        </w:rPr>
        <w:t>T</w:t>
      </w:r>
      <w:r w:rsidRPr="00646ECA">
        <w:rPr>
          <w:rFonts w:asciiTheme="majorHAnsi" w:hAnsiTheme="majorHAnsi" w:cstheme="majorHAnsi"/>
          <w:sz w:val="24"/>
          <w:szCs w:val="24"/>
        </w:rPr>
        <w:t>hực tế quan sát trong những năm gần đây</w:t>
      </w:r>
      <w:r w:rsidR="00B37FE5" w:rsidRPr="00646ECA">
        <w:rPr>
          <w:rFonts w:asciiTheme="majorHAnsi" w:hAnsiTheme="majorHAnsi" w:cstheme="majorHAnsi"/>
          <w:sz w:val="24"/>
          <w:szCs w:val="24"/>
        </w:rPr>
        <w:t xml:space="preserve"> cho thấy</w:t>
      </w:r>
      <w:r w:rsidRPr="00646ECA">
        <w:rPr>
          <w:rFonts w:asciiTheme="majorHAnsi" w:hAnsiTheme="majorHAnsi" w:cstheme="majorHAnsi"/>
          <w:sz w:val="24"/>
          <w:szCs w:val="24"/>
        </w:rPr>
        <w:t xml:space="preserve">, với tập quán ẩm thực, thú chơi chim cảnh… của người dân ngày càng tăng, số lượng chim bày bán rất đa dạng, có thể gặp ở </w:t>
      </w:r>
      <w:r w:rsidR="006830DB" w:rsidRPr="00646ECA">
        <w:rPr>
          <w:rFonts w:asciiTheme="majorHAnsi" w:hAnsiTheme="majorHAnsi" w:cstheme="majorHAnsi"/>
          <w:sz w:val="24"/>
          <w:szCs w:val="24"/>
        </w:rPr>
        <w:t>nhiều nơi</w:t>
      </w:r>
      <w:r w:rsidRPr="00646ECA">
        <w:rPr>
          <w:rFonts w:asciiTheme="majorHAnsi" w:hAnsiTheme="majorHAnsi" w:cstheme="majorHAnsi"/>
          <w:sz w:val="24"/>
          <w:szCs w:val="24"/>
        </w:rPr>
        <w:t xml:space="preserve"> từ trong thôn xóm cho đến những nơi cư dân đông đúc</w:t>
      </w:r>
      <w:r w:rsidR="00B37FE5" w:rsidRPr="00646ECA">
        <w:rPr>
          <w:rFonts w:asciiTheme="majorHAnsi" w:hAnsiTheme="majorHAnsi" w:cstheme="majorHAnsi"/>
          <w:sz w:val="24"/>
          <w:szCs w:val="24"/>
        </w:rPr>
        <w:t>.</w:t>
      </w:r>
      <w:r w:rsidRPr="00646ECA">
        <w:rPr>
          <w:rFonts w:asciiTheme="majorHAnsi" w:hAnsiTheme="majorHAnsi" w:cstheme="majorHAnsi"/>
          <w:sz w:val="24"/>
          <w:szCs w:val="24"/>
        </w:rPr>
        <w:t xml:space="preserve"> </w:t>
      </w:r>
      <w:r w:rsidR="00B37FE5" w:rsidRPr="00646ECA">
        <w:rPr>
          <w:rFonts w:asciiTheme="majorHAnsi" w:hAnsiTheme="majorHAnsi" w:cstheme="majorHAnsi"/>
          <w:sz w:val="24"/>
          <w:szCs w:val="24"/>
        </w:rPr>
        <w:t xml:space="preserve">Điều này </w:t>
      </w:r>
      <w:r w:rsidRPr="00646ECA">
        <w:rPr>
          <w:rFonts w:asciiTheme="majorHAnsi" w:hAnsiTheme="majorHAnsi" w:cstheme="majorHAnsi"/>
          <w:sz w:val="24"/>
          <w:szCs w:val="24"/>
        </w:rPr>
        <w:t>làm cho số lượ</w:t>
      </w:r>
      <w:r w:rsidR="00B37FE5" w:rsidRPr="00646ECA">
        <w:rPr>
          <w:rFonts w:asciiTheme="majorHAnsi" w:hAnsiTheme="majorHAnsi" w:cstheme="majorHAnsi"/>
          <w:sz w:val="24"/>
          <w:szCs w:val="24"/>
        </w:rPr>
        <w:t>ng các loài chim</w:t>
      </w:r>
      <w:r w:rsidRPr="00646ECA">
        <w:rPr>
          <w:rFonts w:asciiTheme="majorHAnsi" w:hAnsiTheme="majorHAnsi" w:cstheme="majorHAnsi"/>
          <w:sz w:val="24"/>
          <w:szCs w:val="24"/>
        </w:rPr>
        <w:t>, trong đó có cả những loài quý, hiếm được ghi trong Sách Đỏ Việt Nam</w:t>
      </w:r>
      <w:r w:rsidR="00B37FE5" w:rsidRPr="00646ECA">
        <w:rPr>
          <w:rFonts w:asciiTheme="majorHAnsi" w:hAnsiTheme="majorHAnsi" w:cstheme="majorHAnsi"/>
          <w:sz w:val="24"/>
          <w:szCs w:val="24"/>
        </w:rPr>
        <w:t>, bị giảm sút ngày càng nghiêm trọng</w:t>
      </w:r>
      <w:r w:rsidRPr="00646ECA">
        <w:rPr>
          <w:rFonts w:asciiTheme="majorHAnsi" w:hAnsiTheme="majorHAnsi" w:cstheme="majorHAnsi"/>
          <w:sz w:val="24"/>
          <w:szCs w:val="24"/>
        </w:rPr>
        <w:t>. Đây là vấn đề cấp bách hiện nay trong bảo tồn các loài động vật nói chung cũng như các loài chim hoang dã</w:t>
      </w:r>
      <w:r w:rsidR="00B37FE5" w:rsidRPr="00646ECA">
        <w:rPr>
          <w:rFonts w:asciiTheme="majorHAnsi" w:hAnsiTheme="majorHAnsi" w:cstheme="majorHAnsi"/>
          <w:sz w:val="24"/>
          <w:szCs w:val="24"/>
        </w:rPr>
        <w:t xml:space="preserve"> nói riêng</w:t>
      </w:r>
      <w:r w:rsidRPr="00646ECA">
        <w:rPr>
          <w:rFonts w:asciiTheme="majorHAnsi" w:hAnsiTheme="majorHAnsi" w:cstheme="majorHAnsi"/>
          <w:sz w:val="24"/>
          <w:szCs w:val="24"/>
        </w:rPr>
        <w:t xml:space="preserve">. Chính vì vậy, việc nghiên cứu thực trạng săn bắt và buôn bán </w:t>
      </w:r>
      <w:r w:rsidR="008C5446" w:rsidRPr="00646ECA">
        <w:rPr>
          <w:rFonts w:asciiTheme="majorHAnsi" w:hAnsiTheme="majorHAnsi" w:cstheme="majorHAnsi"/>
          <w:sz w:val="24"/>
          <w:szCs w:val="24"/>
        </w:rPr>
        <w:t>các loài</w:t>
      </w:r>
      <w:r w:rsidR="00375B12" w:rsidRPr="00646ECA">
        <w:rPr>
          <w:rFonts w:asciiTheme="majorHAnsi" w:hAnsiTheme="majorHAnsi" w:cstheme="majorHAnsi"/>
          <w:sz w:val="24"/>
          <w:szCs w:val="24"/>
        </w:rPr>
        <w:t xml:space="preserve"> chim</w:t>
      </w:r>
      <w:r w:rsidRPr="00646ECA">
        <w:rPr>
          <w:rFonts w:asciiTheme="majorHAnsi" w:hAnsiTheme="majorHAnsi" w:cstheme="majorHAnsi"/>
          <w:sz w:val="24"/>
          <w:szCs w:val="24"/>
        </w:rPr>
        <w:t xml:space="preserve"> là yêu cầu cần thiết, hướng tới sự kiểm soát chặt chẽ nhằm bảo tồn các loài chim hoang dã ở địa phương. </w:t>
      </w:r>
    </w:p>
    <w:p w14:paraId="3C8E3D7C" w14:textId="6FB2F3BF" w:rsidR="004542B2" w:rsidRPr="00646ECA" w:rsidRDefault="008C5446" w:rsidP="00603693">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 xml:space="preserve">Ở Việt Nam, một số nghiên cứu về hiện trạng buôn bán chim đã được thực hiện </w:t>
      </w:r>
      <w:r w:rsidR="00B37FE5" w:rsidRPr="00646ECA">
        <w:rPr>
          <w:rFonts w:asciiTheme="majorHAnsi" w:hAnsiTheme="majorHAnsi" w:cstheme="majorHAnsi"/>
          <w:sz w:val="24"/>
          <w:szCs w:val="24"/>
        </w:rPr>
        <w:t>bởi</w:t>
      </w:r>
      <w:r w:rsidRPr="00646ECA">
        <w:rPr>
          <w:rFonts w:asciiTheme="majorHAnsi" w:hAnsiTheme="majorHAnsi" w:cstheme="majorHAnsi"/>
          <w:sz w:val="24"/>
          <w:szCs w:val="24"/>
        </w:rPr>
        <w:t xml:space="preserve"> các tổ chức bảo tồn như ENV, Traffic. Năm 2016, khảo sát của Eaton </w:t>
      </w:r>
      <w:r w:rsidR="00B37FE5" w:rsidRPr="00646ECA">
        <w:rPr>
          <w:rFonts w:asciiTheme="majorHAnsi" w:eastAsia="Times New Roman" w:hAnsiTheme="majorHAnsi" w:cstheme="majorHAnsi"/>
          <w:sz w:val="24"/>
          <w:szCs w:val="24"/>
        </w:rPr>
        <w:t xml:space="preserve">và cs. </w:t>
      </w:r>
      <w:r w:rsidRPr="00646ECA">
        <w:rPr>
          <w:rFonts w:asciiTheme="majorHAnsi" w:hAnsiTheme="majorHAnsi" w:cstheme="majorHAnsi"/>
          <w:sz w:val="24"/>
          <w:szCs w:val="24"/>
        </w:rPr>
        <w:t xml:space="preserve">tại 52 cửa hàng trên địa bàn Hà Nội và thành phố Hồ Chí Minh </w:t>
      </w:r>
      <w:r w:rsidRPr="00646ECA">
        <w:rPr>
          <w:rFonts w:asciiTheme="majorHAnsi" w:eastAsia="Times New Roman" w:hAnsiTheme="majorHAnsi" w:cstheme="majorHAnsi"/>
          <w:sz w:val="24"/>
          <w:szCs w:val="24"/>
        </w:rPr>
        <w:t xml:space="preserve">đã phát hiện 8.047 cá thể chim thuộc 115 loài bị bày bán. </w:t>
      </w:r>
      <w:r w:rsidR="00603693">
        <w:rPr>
          <w:rFonts w:asciiTheme="majorHAnsi" w:eastAsia="Times New Roman" w:hAnsiTheme="majorHAnsi" w:cstheme="majorHAnsi"/>
          <w:sz w:val="24"/>
          <w:szCs w:val="24"/>
        </w:rPr>
        <w:t>Nghiên cứu của Nguyễn Cử và cs.</w:t>
      </w:r>
      <w:r w:rsidRPr="00646ECA">
        <w:rPr>
          <w:rFonts w:asciiTheme="majorHAnsi" w:eastAsia="Times New Roman" w:hAnsiTheme="majorHAnsi" w:cstheme="majorHAnsi"/>
          <w:sz w:val="24"/>
          <w:szCs w:val="24"/>
        </w:rPr>
        <w:t xml:space="preserve"> đã xác định 46 loài chim bị săn bắt, mua bán thường xuyên trên địa bàn tỉnh Đồng Tháp. Tuy nhiên, nghiên cứu theo hướng này </w:t>
      </w:r>
      <w:r w:rsidR="00375B12" w:rsidRPr="00646ECA">
        <w:rPr>
          <w:rFonts w:asciiTheme="majorHAnsi" w:eastAsia="Times New Roman" w:hAnsiTheme="majorHAnsi" w:cstheme="majorHAnsi"/>
          <w:sz w:val="24"/>
          <w:szCs w:val="24"/>
        </w:rPr>
        <w:t xml:space="preserve">ở tỉnh Thanh Hóa còn </w:t>
      </w:r>
      <w:r w:rsidRPr="00646ECA">
        <w:rPr>
          <w:rFonts w:asciiTheme="majorHAnsi" w:eastAsia="Times New Roman" w:hAnsiTheme="majorHAnsi" w:cstheme="majorHAnsi"/>
          <w:sz w:val="24"/>
          <w:szCs w:val="24"/>
        </w:rPr>
        <w:t>chưa nhiều.</w:t>
      </w:r>
    </w:p>
    <w:p w14:paraId="2F8289B6" w14:textId="786A89DF" w:rsidR="002703DD" w:rsidRDefault="004542B2" w:rsidP="00603693">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 xml:space="preserve">Bài viết này cung cấp dẫn liệu </w:t>
      </w:r>
      <w:r w:rsidR="00B52CBD" w:rsidRPr="00646ECA">
        <w:rPr>
          <w:rFonts w:asciiTheme="majorHAnsi" w:hAnsiTheme="majorHAnsi" w:cstheme="majorHAnsi"/>
          <w:sz w:val="24"/>
          <w:szCs w:val="24"/>
        </w:rPr>
        <w:t xml:space="preserve">điều tra </w:t>
      </w:r>
      <w:r w:rsidRPr="00646ECA">
        <w:rPr>
          <w:rFonts w:asciiTheme="majorHAnsi" w:hAnsiTheme="majorHAnsi" w:cstheme="majorHAnsi"/>
          <w:sz w:val="24"/>
          <w:szCs w:val="24"/>
        </w:rPr>
        <w:t>về hoạt động buôn bán và nhu cầu sử dụng</w:t>
      </w:r>
      <w:r w:rsidR="00AA010C" w:rsidRPr="00646ECA">
        <w:rPr>
          <w:rFonts w:asciiTheme="majorHAnsi" w:hAnsiTheme="majorHAnsi" w:cstheme="majorHAnsi"/>
          <w:sz w:val="24"/>
          <w:szCs w:val="24"/>
        </w:rPr>
        <w:t xml:space="preserve"> các</w:t>
      </w:r>
      <w:r w:rsidRPr="00646ECA">
        <w:rPr>
          <w:rFonts w:asciiTheme="majorHAnsi" w:hAnsiTheme="majorHAnsi" w:cstheme="majorHAnsi"/>
          <w:sz w:val="24"/>
          <w:szCs w:val="24"/>
        </w:rPr>
        <w:t xml:space="preserve"> loài chim hoang dã trên địa bàn huyện Tĩnh Gia, tỉnh Thanh Hóa. </w:t>
      </w:r>
    </w:p>
    <w:p w14:paraId="512B27D8" w14:textId="62880817" w:rsidR="003C513C" w:rsidRDefault="003C513C" w:rsidP="003C513C">
      <w:pPr>
        <w:shd w:val="clear" w:color="auto" w:fill="FFFFFF"/>
        <w:spacing w:after="0" w:line="233" w:lineRule="auto"/>
        <w:ind w:firstLine="720"/>
        <w:jc w:val="both"/>
        <w:textAlignment w:val="baseline"/>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17AB4D39" wp14:editId="213D91E7">
                <wp:simplePos x="0" y="0"/>
                <wp:positionH relativeFrom="column">
                  <wp:posOffset>3732</wp:posOffset>
                </wp:positionH>
                <wp:positionV relativeFrom="paragraph">
                  <wp:posOffset>160745</wp:posOffset>
                </wp:positionV>
                <wp:extent cx="2614174"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6141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2.65pt" to="206.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" strokecolor="black [3200]" strokeweight=".5pt">
                <v:stroke joinstyle="miter"/>
              </v:line>
            </w:pict>
          </mc:Fallback>
        </mc:AlternateContent>
      </w:r>
    </w:p>
    <w:p w14:paraId="65CF1DD6" w14:textId="081A6B78" w:rsidR="003C513C" w:rsidRPr="00C52594" w:rsidRDefault="003C513C" w:rsidP="003C513C">
      <w:pPr>
        <w:shd w:val="clear" w:color="auto" w:fill="FFFFFF"/>
        <w:spacing w:after="0" w:line="235" w:lineRule="auto"/>
        <w:jc w:val="both"/>
        <w:textAlignment w:val="baseline"/>
        <w:rPr>
          <w:rFonts w:asciiTheme="majorHAnsi" w:hAnsiTheme="majorHAnsi" w:cstheme="majorHAnsi"/>
          <w:sz w:val="20"/>
          <w:szCs w:val="24"/>
        </w:rPr>
      </w:pPr>
      <w:r w:rsidRPr="00C52594">
        <w:rPr>
          <w:rFonts w:asciiTheme="majorHAnsi" w:hAnsiTheme="majorHAnsi" w:cstheme="majorHAnsi"/>
          <w:sz w:val="20"/>
          <w:szCs w:val="24"/>
        </w:rPr>
        <w:t xml:space="preserve">Email: </w:t>
      </w:r>
      <w:hyperlink r:id="rId9" w:history="1">
        <w:r w:rsidR="00C52594" w:rsidRPr="00C52594">
          <w:rPr>
            <w:rStyle w:val="Hyperlink"/>
            <w:rFonts w:asciiTheme="majorHAnsi" w:hAnsiTheme="majorHAnsi" w:cstheme="majorHAnsi"/>
            <w:color w:val="auto"/>
            <w:sz w:val="20"/>
            <w:szCs w:val="24"/>
            <w:u w:val="none"/>
          </w:rPr>
          <w:t>hoangngocthao@hdu.edu.vn</w:t>
        </w:r>
      </w:hyperlink>
      <w:r w:rsidR="00C52594" w:rsidRPr="00C52594">
        <w:rPr>
          <w:rFonts w:asciiTheme="majorHAnsi" w:hAnsiTheme="majorHAnsi" w:cstheme="majorHAnsi"/>
          <w:sz w:val="20"/>
          <w:szCs w:val="24"/>
        </w:rPr>
        <w:t xml:space="preserve"> (H. N. Thảo)</w:t>
      </w:r>
    </w:p>
    <w:p w14:paraId="3DE9CDE1" w14:textId="77777777" w:rsidR="004542B2" w:rsidRPr="00646ECA" w:rsidRDefault="00E20F4E" w:rsidP="00BE05FB">
      <w:pPr>
        <w:shd w:val="clear" w:color="auto" w:fill="FFFFFF"/>
        <w:spacing w:after="120" w:line="240" w:lineRule="auto"/>
        <w:ind w:firstLine="720"/>
        <w:jc w:val="both"/>
        <w:textAlignment w:val="baseline"/>
        <w:rPr>
          <w:rFonts w:asciiTheme="majorHAnsi" w:hAnsiTheme="majorHAnsi" w:cstheme="majorHAnsi"/>
          <w:b/>
          <w:sz w:val="24"/>
          <w:szCs w:val="24"/>
        </w:rPr>
      </w:pPr>
      <w:r w:rsidRPr="00646ECA">
        <w:rPr>
          <w:rFonts w:asciiTheme="majorHAnsi" w:hAnsiTheme="majorHAnsi" w:cstheme="majorHAnsi"/>
          <w:b/>
          <w:sz w:val="24"/>
          <w:szCs w:val="24"/>
        </w:rPr>
        <w:lastRenderedPageBreak/>
        <w:t xml:space="preserve">2. </w:t>
      </w:r>
      <w:r w:rsidR="004542B2" w:rsidRPr="00646ECA">
        <w:rPr>
          <w:rFonts w:asciiTheme="majorHAnsi" w:hAnsiTheme="majorHAnsi" w:cstheme="majorHAnsi"/>
          <w:b/>
          <w:sz w:val="24"/>
          <w:szCs w:val="24"/>
        </w:rPr>
        <w:t>Phương pháp nghiên cứu</w:t>
      </w:r>
    </w:p>
    <w:p w14:paraId="4D8C0482" w14:textId="6995434A" w:rsidR="00DC7192" w:rsidRPr="00646ECA" w:rsidRDefault="004542B2"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 Địa điểm</w:t>
      </w:r>
      <w:r w:rsidR="00461392" w:rsidRPr="00646ECA">
        <w:rPr>
          <w:rFonts w:asciiTheme="majorHAnsi" w:hAnsiTheme="majorHAnsi" w:cstheme="majorHAnsi"/>
          <w:sz w:val="24"/>
          <w:szCs w:val="24"/>
        </w:rPr>
        <w:t>, thời gian</w:t>
      </w:r>
      <w:r w:rsidRPr="00646ECA">
        <w:rPr>
          <w:rFonts w:asciiTheme="majorHAnsi" w:hAnsiTheme="majorHAnsi" w:cstheme="majorHAnsi"/>
          <w:sz w:val="24"/>
          <w:szCs w:val="24"/>
        </w:rPr>
        <w:t xml:space="preserve">: </w:t>
      </w:r>
      <w:r w:rsidR="00066013" w:rsidRPr="00646ECA">
        <w:rPr>
          <w:rFonts w:asciiTheme="majorHAnsi" w:hAnsiTheme="majorHAnsi" w:cstheme="majorHAnsi"/>
          <w:sz w:val="24"/>
          <w:szCs w:val="24"/>
        </w:rPr>
        <w:t>N</w:t>
      </w:r>
      <w:r w:rsidR="00461392" w:rsidRPr="00646ECA">
        <w:rPr>
          <w:rFonts w:asciiTheme="majorHAnsi" w:hAnsiTheme="majorHAnsi" w:cstheme="majorHAnsi"/>
          <w:sz w:val="24"/>
          <w:szCs w:val="24"/>
        </w:rPr>
        <w:t xml:space="preserve">ghiên cứu được thực hiện từ tháng </w:t>
      </w:r>
      <w:r w:rsidR="005A5E5D" w:rsidRPr="00646ECA">
        <w:rPr>
          <w:rFonts w:asciiTheme="majorHAnsi" w:hAnsiTheme="majorHAnsi" w:cstheme="majorHAnsi"/>
          <w:sz w:val="24"/>
          <w:szCs w:val="24"/>
        </w:rPr>
        <w:t>10</w:t>
      </w:r>
      <w:r w:rsidR="00461392" w:rsidRPr="00646ECA">
        <w:rPr>
          <w:rFonts w:asciiTheme="majorHAnsi" w:hAnsiTheme="majorHAnsi" w:cstheme="majorHAnsi"/>
          <w:sz w:val="24"/>
          <w:szCs w:val="24"/>
        </w:rPr>
        <w:t>/2018</w:t>
      </w:r>
      <w:r w:rsidR="00066013" w:rsidRPr="00646ECA">
        <w:rPr>
          <w:rFonts w:asciiTheme="majorHAnsi" w:hAnsiTheme="majorHAnsi" w:cstheme="majorHAnsi"/>
          <w:sz w:val="24"/>
          <w:szCs w:val="24"/>
        </w:rPr>
        <w:t xml:space="preserve"> đến tháng </w:t>
      </w:r>
      <w:r w:rsidR="00461392" w:rsidRPr="00646ECA">
        <w:rPr>
          <w:rFonts w:asciiTheme="majorHAnsi" w:hAnsiTheme="majorHAnsi" w:cstheme="majorHAnsi"/>
          <w:sz w:val="24"/>
          <w:szCs w:val="24"/>
        </w:rPr>
        <w:t xml:space="preserve">4/2019 tại </w:t>
      </w:r>
      <w:r w:rsidR="008459DE" w:rsidRPr="00646ECA">
        <w:rPr>
          <w:rFonts w:asciiTheme="majorHAnsi" w:hAnsiTheme="majorHAnsi" w:cstheme="majorHAnsi"/>
          <w:sz w:val="24"/>
          <w:szCs w:val="24"/>
        </w:rPr>
        <w:t xml:space="preserve">6 điểm mua bán chim ở </w:t>
      </w:r>
      <w:r w:rsidR="00461392" w:rsidRPr="00646ECA">
        <w:rPr>
          <w:rFonts w:asciiTheme="majorHAnsi" w:hAnsiTheme="majorHAnsi" w:cstheme="majorHAnsi"/>
          <w:sz w:val="24"/>
          <w:szCs w:val="24"/>
        </w:rPr>
        <w:t xml:space="preserve">các </w:t>
      </w:r>
      <w:r w:rsidRPr="00646ECA">
        <w:rPr>
          <w:rFonts w:asciiTheme="majorHAnsi" w:hAnsiTheme="majorHAnsi" w:cstheme="majorHAnsi"/>
          <w:sz w:val="24"/>
          <w:szCs w:val="24"/>
        </w:rPr>
        <w:t>xã Ninh Hải</w:t>
      </w:r>
      <w:r w:rsidR="00375B12" w:rsidRPr="00646ECA">
        <w:rPr>
          <w:rFonts w:asciiTheme="majorHAnsi" w:hAnsiTheme="majorHAnsi" w:cstheme="majorHAnsi"/>
          <w:sz w:val="24"/>
          <w:szCs w:val="24"/>
        </w:rPr>
        <w:t xml:space="preserve"> (3</w:t>
      </w:r>
      <w:r w:rsidR="008459DE" w:rsidRPr="00646ECA">
        <w:rPr>
          <w:rFonts w:asciiTheme="majorHAnsi" w:hAnsiTheme="majorHAnsi" w:cstheme="majorHAnsi"/>
          <w:sz w:val="24"/>
          <w:szCs w:val="24"/>
        </w:rPr>
        <w:t xml:space="preserve"> điểm</w:t>
      </w:r>
      <w:r w:rsidR="00375B12" w:rsidRPr="00646ECA">
        <w:rPr>
          <w:rFonts w:asciiTheme="majorHAnsi" w:hAnsiTheme="majorHAnsi" w:cstheme="majorHAnsi"/>
          <w:sz w:val="24"/>
          <w:szCs w:val="24"/>
        </w:rPr>
        <w:t>)</w:t>
      </w:r>
      <w:r w:rsidRPr="00646ECA">
        <w:rPr>
          <w:rFonts w:asciiTheme="majorHAnsi" w:hAnsiTheme="majorHAnsi" w:cstheme="majorHAnsi"/>
          <w:sz w:val="24"/>
          <w:szCs w:val="24"/>
        </w:rPr>
        <w:t>, Hải Thượng</w:t>
      </w:r>
      <w:r w:rsidR="00375B12" w:rsidRPr="00646ECA">
        <w:rPr>
          <w:rFonts w:asciiTheme="majorHAnsi" w:hAnsiTheme="majorHAnsi" w:cstheme="majorHAnsi"/>
          <w:sz w:val="24"/>
          <w:szCs w:val="24"/>
        </w:rPr>
        <w:t xml:space="preserve"> (1</w:t>
      </w:r>
      <w:r w:rsidR="008459DE" w:rsidRPr="00646ECA">
        <w:rPr>
          <w:rFonts w:asciiTheme="majorHAnsi" w:hAnsiTheme="majorHAnsi" w:cstheme="majorHAnsi"/>
          <w:sz w:val="24"/>
          <w:szCs w:val="24"/>
        </w:rPr>
        <w:t xml:space="preserve"> điểm</w:t>
      </w:r>
      <w:r w:rsidR="00375B12" w:rsidRPr="00646ECA">
        <w:rPr>
          <w:rFonts w:asciiTheme="majorHAnsi" w:hAnsiTheme="majorHAnsi" w:cstheme="majorHAnsi"/>
          <w:sz w:val="24"/>
          <w:szCs w:val="24"/>
        </w:rPr>
        <w:t>)</w:t>
      </w:r>
      <w:r w:rsidRPr="00646ECA">
        <w:rPr>
          <w:rFonts w:asciiTheme="majorHAnsi" w:hAnsiTheme="majorHAnsi" w:cstheme="majorHAnsi"/>
          <w:sz w:val="24"/>
          <w:szCs w:val="24"/>
        </w:rPr>
        <w:t>, Hải Hòa</w:t>
      </w:r>
      <w:r w:rsidR="00375B12" w:rsidRPr="00646ECA">
        <w:rPr>
          <w:rFonts w:asciiTheme="majorHAnsi" w:hAnsiTheme="majorHAnsi" w:cstheme="majorHAnsi"/>
          <w:sz w:val="24"/>
          <w:szCs w:val="24"/>
        </w:rPr>
        <w:t xml:space="preserve"> (1</w:t>
      </w:r>
      <w:r w:rsidR="008459DE" w:rsidRPr="00646ECA">
        <w:rPr>
          <w:rFonts w:asciiTheme="majorHAnsi" w:hAnsiTheme="majorHAnsi" w:cstheme="majorHAnsi"/>
          <w:sz w:val="24"/>
          <w:szCs w:val="24"/>
        </w:rPr>
        <w:t xml:space="preserve"> điểm</w:t>
      </w:r>
      <w:r w:rsidR="00375B12" w:rsidRPr="00646ECA">
        <w:rPr>
          <w:rFonts w:asciiTheme="majorHAnsi" w:hAnsiTheme="majorHAnsi" w:cstheme="majorHAnsi"/>
          <w:sz w:val="24"/>
          <w:szCs w:val="24"/>
        </w:rPr>
        <w:t>)</w:t>
      </w:r>
      <w:r w:rsidRPr="00646ECA">
        <w:rPr>
          <w:rFonts w:asciiTheme="majorHAnsi" w:hAnsiTheme="majorHAnsi" w:cstheme="majorHAnsi"/>
          <w:sz w:val="24"/>
          <w:szCs w:val="24"/>
        </w:rPr>
        <w:t>, Thị trấn Tĩnh Gia</w:t>
      </w:r>
      <w:r w:rsidR="00375B12" w:rsidRPr="00646ECA">
        <w:rPr>
          <w:rFonts w:asciiTheme="majorHAnsi" w:hAnsiTheme="majorHAnsi" w:cstheme="majorHAnsi"/>
          <w:sz w:val="24"/>
          <w:szCs w:val="24"/>
        </w:rPr>
        <w:t xml:space="preserve"> (1</w:t>
      </w:r>
      <w:r w:rsidR="008459DE" w:rsidRPr="00646ECA">
        <w:rPr>
          <w:rFonts w:asciiTheme="majorHAnsi" w:hAnsiTheme="majorHAnsi" w:cstheme="majorHAnsi"/>
          <w:sz w:val="24"/>
          <w:szCs w:val="24"/>
        </w:rPr>
        <w:t xml:space="preserve"> điểm</w:t>
      </w:r>
      <w:r w:rsidR="00375B12" w:rsidRPr="00646ECA">
        <w:rPr>
          <w:rFonts w:asciiTheme="majorHAnsi" w:hAnsiTheme="majorHAnsi" w:cstheme="majorHAnsi"/>
          <w:sz w:val="24"/>
          <w:szCs w:val="24"/>
        </w:rPr>
        <w:t>)</w:t>
      </w:r>
      <w:r w:rsidR="00D12424" w:rsidRPr="00646ECA">
        <w:rPr>
          <w:rFonts w:asciiTheme="majorHAnsi" w:hAnsiTheme="majorHAnsi" w:cstheme="majorHAnsi"/>
          <w:sz w:val="24"/>
          <w:szCs w:val="24"/>
        </w:rPr>
        <w:t xml:space="preserve"> </w:t>
      </w:r>
      <w:r w:rsidR="00B37FE5" w:rsidRPr="00646ECA">
        <w:rPr>
          <w:rFonts w:asciiTheme="majorHAnsi" w:hAnsiTheme="majorHAnsi" w:cstheme="majorHAnsi"/>
          <w:sz w:val="24"/>
          <w:szCs w:val="24"/>
        </w:rPr>
        <w:t xml:space="preserve">thuộc </w:t>
      </w:r>
      <w:r w:rsidR="00476448" w:rsidRPr="00646ECA">
        <w:rPr>
          <w:rFonts w:asciiTheme="majorHAnsi" w:hAnsiTheme="majorHAnsi" w:cstheme="majorHAnsi"/>
          <w:sz w:val="24"/>
          <w:szCs w:val="24"/>
        </w:rPr>
        <w:t xml:space="preserve">huyện Tĩnh Gia, </w:t>
      </w:r>
      <w:r w:rsidR="00461392" w:rsidRPr="00646ECA">
        <w:rPr>
          <w:rFonts w:asciiTheme="majorHAnsi" w:hAnsiTheme="majorHAnsi" w:cstheme="majorHAnsi"/>
          <w:sz w:val="24"/>
          <w:szCs w:val="24"/>
        </w:rPr>
        <w:t>tỉnh Thanh Hóa</w:t>
      </w:r>
      <w:r w:rsidR="00D12424" w:rsidRPr="00646ECA">
        <w:rPr>
          <w:rFonts w:asciiTheme="majorHAnsi" w:hAnsiTheme="majorHAnsi" w:cstheme="majorHAnsi"/>
          <w:sz w:val="24"/>
          <w:szCs w:val="24"/>
        </w:rPr>
        <w:t>)</w:t>
      </w:r>
      <w:r w:rsidR="00461392" w:rsidRPr="00646ECA">
        <w:rPr>
          <w:rFonts w:asciiTheme="majorHAnsi" w:hAnsiTheme="majorHAnsi" w:cstheme="majorHAnsi"/>
          <w:sz w:val="24"/>
          <w:szCs w:val="24"/>
        </w:rPr>
        <w:t>.</w:t>
      </w:r>
      <w:r w:rsidR="00B37FE5" w:rsidRPr="00646ECA">
        <w:rPr>
          <w:rFonts w:asciiTheme="majorHAnsi" w:hAnsiTheme="majorHAnsi" w:cstheme="majorHAnsi"/>
          <w:sz w:val="24"/>
          <w:szCs w:val="24"/>
        </w:rPr>
        <w:t xml:space="preserve"> </w:t>
      </w:r>
      <w:r w:rsidR="00DC7192" w:rsidRPr="00646ECA">
        <w:rPr>
          <w:rFonts w:asciiTheme="majorHAnsi" w:hAnsiTheme="majorHAnsi" w:cstheme="majorHAnsi"/>
          <w:sz w:val="24"/>
          <w:szCs w:val="24"/>
        </w:rPr>
        <w:t xml:space="preserve">Trong quá trình điều tra, các thông tin về số lượng buôn bán các loài được chủ các cơ sở cung cấp. Tuy nhiên, do nhiều vấn đề liên quan nên trong nghiên cứu này chúng tôi không </w:t>
      </w:r>
      <w:r w:rsidR="00476448" w:rsidRPr="00646ECA">
        <w:rPr>
          <w:rFonts w:asciiTheme="majorHAnsi" w:hAnsiTheme="majorHAnsi" w:cstheme="majorHAnsi"/>
          <w:sz w:val="24"/>
          <w:szCs w:val="24"/>
        </w:rPr>
        <w:t>nêu</w:t>
      </w:r>
      <w:r w:rsidR="00DC7192" w:rsidRPr="00646ECA">
        <w:rPr>
          <w:rFonts w:asciiTheme="majorHAnsi" w:hAnsiTheme="majorHAnsi" w:cstheme="majorHAnsi"/>
          <w:sz w:val="24"/>
          <w:szCs w:val="24"/>
        </w:rPr>
        <w:t xml:space="preserve"> các điểm thu mua cụ thể ở địa phương</w:t>
      </w:r>
      <w:r w:rsidR="00E67E9A" w:rsidRPr="00646ECA">
        <w:rPr>
          <w:rFonts w:asciiTheme="majorHAnsi" w:hAnsiTheme="majorHAnsi" w:cstheme="majorHAnsi"/>
          <w:sz w:val="24"/>
          <w:szCs w:val="24"/>
        </w:rPr>
        <w:t>.</w:t>
      </w:r>
    </w:p>
    <w:p w14:paraId="0F95CBEB" w14:textId="1FDA62E4" w:rsidR="00E20F4E" w:rsidRPr="00646ECA" w:rsidRDefault="00461392"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 xml:space="preserve">- </w:t>
      </w:r>
      <w:r w:rsidR="00D553F0" w:rsidRPr="00646ECA">
        <w:rPr>
          <w:rFonts w:asciiTheme="majorHAnsi" w:hAnsiTheme="majorHAnsi" w:cstheme="majorHAnsi"/>
          <w:sz w:val="24"/>
          <w:szCs w:val="24"/>
        </w:rPr>
        <w:t>Thu thập thông tin các loài:</w:t>
      </w:r>
    </w:p>
    <w:p w14:paraId="00BC9DF0" w14:textId="77777777" w:rsidR="00E20F4E" w:rsidRPr="00646ECA" w:rsidRDefault="00E20F4E"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 xml:space="preserve">+ Sử dụng phương pháp phỏng vấn: </w:t>
      </w:r>
      <w:r w:rsidR="00600BE0" w:rsidRPr="00646ECA">
        <w:rPr>
          <w:rFonts w:asciiTheme="majorHAnsi" w:hAnsiTheme="majorHAnsi" w:cstheme="majorHAnsi"/>
          <w:sz w:val="24"/>
          <w:szCs w:val="24"/>
        </w:rPr>
        <w:t>t</w:t>
      </w:r>
      <w:r w:rsidR="004542B2" w:rsidRPr="00646ECA">
        <w:rPr>
          <w:rFonts w:asciiTheme="majorHAnsi" w:hAnsiTheme="majorHAnsi" w:cstheme="majorHAnsi"/>
          <w:sz w:val="24"/>
          <w:szCs w:val="24"/>
        </w:rPr>
        <w:t>ại các điểm buôn bán chim,</w:t>
      </w:r>
      <w:r w:rsidR="00600BE0" w:rsidRPr="00646ECA">
        <w:rPr>
          <w:rFonts w:asciiTheme="majorHAnsi" w:hAnsiTheme="majorHAnsi" w:cstheme="majorHAnsi"/>
          <w:sz w:val="24"/>
          <w:szCs w:val="24"/>
        </w:rPr>
        <w:t xml:space="preserve"> chúng tôi</w:t>
      </w:r>
      <w:r w:rsidR="004542B2" w:rsidRPr="00646ECA">
        <w:rPr>
          <w:rFonts w:asciiTheme="majorHAnsi" w:hAnsiTheme="majorHAnsi" w:cstheme="majorHAnsi"/>
          <w:sz w:val="24"/>
          <w:szCs w:val="24"/>
        </w:rPr>
        <w:t xml:space="preserve"> tiến hành phỏng vấn thu thập các thông tin cần thiết về các loài chim bị săn bắt và buôn bán theo mẫu phiếu điều tra</w:t>
      </w:r>
      <w:r w:rsidR="00600BE0" w:rsidRPr="00646ECA">
        <w:rPr>
          <w:rFonts w:asciiTheme="majorHAnsi" w:hAnsiTheme="majorHAnsi" w:cstheme="majorHAnsi"/>
          <w:sz w:val="24"/>
          <w:szCs w:val="24"/>
        </w:rPr>
        <w:t>.</w:t>
      </w:r>
      <w:r w:rsidR="004542B2" w:rsidRPr="00646ECA">
        <w:rPr>
          <w:rFonts w:asciiTheme="majorHAnsi" w:hAnsiTheme="majorHAnsi" w:cstheme="majorHAnsi"/>
          <w:sz w:val="24"/>
          <w:szCs w:val="24"/>
        </w:rPr>
        <w:t xml:space="preserve"> </w:t>
      </w:r>
      <w:r w:rsidR="00600BE0" w:rsidRPr="00646ECA">
        <w:rPr>
          <w:rFonts w:asciiTheme="majorHAnsi" w:hAnsiTheme="majorHAnsi" w:cstheme="majorHAnsi"/>
          <w:sz w:val="24"/>
          <w:szCs w:val="24"/>
        </w:rPr>
        <w:t>C</w:t>
      </w:r>
      <w:r w:rsidR="004542B2" w:rsidRPr="00646ECA">
        <w:rPr>
          <w:rFonts w:asciiTheme="majorHAnsi" w:hAnsiTheme="majorHAnsi" w:cstheme="majorHAnsi"/>
          <w:sz w:val="24"/>
          <w:szCs w:val="24"/>
        </w:rPr>
        <w:t>ác thông tin chính</w:t>
      </w:r>
      <w:r w:rsidR="00600BE0" w:rsidRPr="00646ECA">
        <w:rPr>
          <w:rFonts w:asciiTheme="majorHAnsi" w:hAnsiTheme="majorHAnsi" w:cstheme="majorHAnsi"/>
          <w:sz w:val="24"/>
          <w:szCs w:val="24"/>
        </w:rPr>
        <w:t xml:space="preserve"> bao gồm</w:t>
      </w:r>
      <w:r w:rsidR="004542B2" w:rsidRPr="00646ECA">
        <w:rPr>
          <w:rFonts w:asciiTheme="majorHAnsi" w:hAnsiTheme="majorHAnsi" w:cstheme="majorHAnsi"/>
          <w:sz w:val="24"/>
          <w:szCs w:val="24"/>
        </w:rPr>
        <w:t>:</w:t>
      </w:r>
      <w:r w:rsidR="00476448" w:rsidRPr="00646ECA">
        <w:rPr>
          <w:rFonts w:asciiTheme="majorHAnsi" w:hAnsiTheme="majorHAnsi" w:cstheme="majorHAnsi"/>
          <w:sz w:val="24"/>
          <w:szCs w:val="24"/>
        </w:rPr>
        <w:t xml:space="preserve"> </w:t>
      </w:r>
      <w:r w:rsidR="00600BE0" w:rsidRPr="00646ECA">
        <w:rPr>
          <w:rFonts w:asciiTheme="majorHAnsi" w:hAnsiTheme="majorHAnsi" w:cstheme="majorHAnsi"/>
          <w:sz w:val="24"/>
          <w:szCs w:val="24"/>
        </w:rPr>
        <w:t>t</w:t>
      </w:r>
      <w:r w:rsidR="004542B2" w:rsidRPr="00646ECA">
        <w:rPr>
          <w:rFonts w:asciiTheme="majorHAnsi" w:hAnsiTheme="majorHAnsi" w:cstheme="majorHAnsi"/>
          <w:sz w:val="24"/>
          <w:szCs w:val="24"/>
        </w:rPr>
        <w:t>ên loài (tên địa phương)</w:t>
      </w:r>
      <w:r w:rsidRPr="00646ECA">
        <w:rPr>
          <w:rFonts w:asciiTheme="majorHAnsi" w:hAnsiTheme="majorHAnsi" w:cstheme="majorHAnsi"/>
          <w:sz w:val="24"/>
          <w:szCs w:val="24"/>
        </w:rPr>
        <w:t xml:space="preserve">; </w:t>
      </w:r>
      <w:r w:rsidR="00D12924" w:rsidRPr="00646ECA">
        <w:rPr>
          <w:rFonts w:asciiTheme="majorHAnsi" w:hAnsiTheme="majorHAnsi" w:cstheme="majorHAnsi"/>
          <w:sz w:val="24"/>
          <w:szCs w:val="24"/>
        </w:rPr>
        <w:t>m</w:t>
      </w:r>
      <w:r w:rsidR="004542B2" w:rsidRPr="00646ECA">
        <w:rPr>
          <w:rFonts w:asciiTheme="majorHAnsi" w:hAnsiTheme="majorHAnsi" w:cstheme="majorHAnsi"/>
          <w:sz w:val="24"/>
          <w:szCs w:val="24"/>
        </w:rPr>
        <w:t>ục đích sử dụng</w:t>
      </w:r>
      <w:r w:rsidRPr="00646ECA">
        <w:rPr>
          <w:rFonts w:asciiTheme="majorHAnsi" w:hAnsiTheme="majorHAnsi" w:cstheme="majorHAnsi"/>
          <w:sz w:val="24"/>
          <w:szCs w:val="24"/>
        </w:rPr>
        <w:t>; m</w:t>
      </w:r>
      <w:r w:rsidR="004542B2" w:rsidRPr="00646ECA">
        <w:rPr>
          <w:rFonts w:asciiTheme="majorHAnsi" w:hAnsiTheme="majorHAnsi" w:cstheme="majorHAnsi"/>
          <w:sz w:val="24"/>
          <w:szCs w:val="24"/>
        </w:rPr>
        <w:t>ùa xuất hiện trong năm</w:t>
      </w:r>
      <w:r w:rsidRPr="00646ECA">
        <w:rPr>
          <w:rFonts w:asciiTheme="majorHAnsi" w:hAnsiTheme="majorHAnsi" w:cstheme="majorHAnsi"/>
          <w:sz w:val="24"/>
          <w:szCs w:val="24"/>
        </w:rPr>
        <w:t>; s</w:t>
      </w:r>
      <w:r w:rsidR="004542B2" w:rsidRPr="00646ECA">
        <w:rPr>
          <w:rFonts w:asciiTheme="majorHAnsi" w:hAnsiTheme="majorHAnsi" w:cstheme="majorHAnsi"/>
          <w:sz w:val="24"/>
          <w:szCs w:val="24"/>
        </w:rPr>
        <w:t xml:space="preserve">ố cá thể </w:t>
      </w:r>
      <w:r w:rsidR="00AA2E86" w:rsidRPr="00646ECA">
        <w:rPr>
          <w:rFonts w:asciiTheme="majorHAnsi" w:hAnsiTheme="majorHAnsi" w:cstheme="majorHAnsi"/>
          <w:sz w:val="24"/>
          <w:szCs w:val="24"/>
        </w:rPr>
        <w:t>mua và bán theo các tháng</w:t>
      </w:r>
      <w:r w:rsidR="004542B2" w:rsidRPr="00646ECA">
        <w:rPr>
          <w:rFonts w:asciiTheme="majorHAnsi" w:hAnsiTheme="majorHAnsi" w:cstheme="majorHAnsi"/>
          <w:sz w:val="24"/>
          <w:szCs w:val="24"/>
        </w:rPr>
        <w:t>)</w:t>
      </w:r>
      <w:r w:rsidRPr="00646ECA">
        <w:rPr>
          <w:rFonts w:asciiTheme="majorHAnsi" w:hAnsiTheme="majorHAnsi" w:cstheme="majorHAnsi"/>
          <w:sz w:val="24"/>
          <w:szCs w:val="24"/>
        </w:rPr>
        <w:t>; g</w:t>
      </w:r>
      <w:r w:rsidR="004542B2" w:rsidRPr="00646ECA">
        <w:rPr>
          <w:rFonts w:asciiTheme="majorHAnsi" w:hAnsiTheme="majorHAnsi" w:cstheme="majorHAnsi"/>
          <w:sz w:val="24"/>
          <w:szCs w:val="24"/>
        </w:rPr>
        <w:t>iá bán</w:t>
      </w:r>
      <w:r w:rsidRPr="00646ECA">
        <w:rPr>
          <w:rFonts w:asciiTheme="majorHAnsi" w:hAnsiTheme="majorHAnsi" w:cstheme="majorHAnsi"/>
          <w:sz w:val="24"/>
          <w:szCs w:val="24"/>
        </w:rPr>
        <w:t>; t</w:t>
      </w:r>
      <w:r w:rsidR="004542B2" w:rsidRPr="00646ECA">
        <w:rPr>
          <w:rFonts w:asciiTheme="majorHAnsi" w:hAnsiTheme="majorHAnsi" w:cstheme="majorHAnsi"/>
          <w:sz w:val="24"/>
          <w:szCs w:val="24"/>
        </w:rPr>
        <w:t>ình trạng</w:t>
      </w:r>
      <w:r w:rsidR="00600BE0" w:rsidRPr="00646ECA">
        <w:rPr>
          <w:rFonts w:asciiTheme="majorHAnsi" w:hAnsiTheme="majorHAnsi" w:cstheme="majorHAnsi"/>
          <w:sz w:val="24"/>
          <w:szCs w:val="24"/>
        </w:rPr>
        <w:t xml:space="preserve"> </w:t>
      </w:r>
      <w:r w:rsidR="004542B2" w:rsidRPr="00646ECA">
        <w:rPr>
          <w:rFonts w:asciiTheme="majorHAnsi" w:hAnsiTheme="majorHAnsi" w:cstheme="majorHAnsi"/>
          <w:sz w:val="24"/>
          <w:szCs w:val="24"/>
        </w:rPr>
        <w:t xml:space="preserve">suy giảm </w:t>
      </w:r>
      <w:r w:rsidRPr="00646ECA">
        <w:rPr>
          <w:rFonts w:asciiTheme="majorHAnsi" w:hAnsiTheme="majorHAnsi" w:cstheme="majorHAnsi"/>
          <w:sz w:val="24"/>
          <w:szCs w:val="24"/>
        </w:rPr>
        <w:t>và</w:t>
      </w:r>
      <w:r w:rsidR="004542B2" w:rsidRPr="00646ECA">
        <w:rPr>
          <w:rFonts w:asciiTheme="majorHAnsi" w:hAnsiTheme="majorHAnsi" w:cstheme="majorHAnsi"/>
          <w:sz w:val="24"/>
          <w:szCs w:val="24"/>
        </w:rPr>
        <w:t xml:space="preserve"> nguyên nhân</w:t>
      </w:r>
      <w:r w:rsidRPr="00646ECA">
        <w:rPr>
          <w:rFonts w:asciiTheme="majorHAnsi" w:hAnsiTheme="majorHAnsi" w:cstheme="majorHAnsi"/>
          <w:sz w:val="24"/>
          <w:szCs w:val="24"/>
        </w:rPr>
        <w:t>; n</w:t>
      </w:r>
      <w:r w:rsidR="004542B2" w:rsidRPr="00646ECA">
        <w:rPr>
          <w:rFonts w:asciiTheme="majorHAnsi" w:hAnsiTheme="majorHAnsi" w:cstheme="majorHAnsi"/>
          <w:sz w:val="24"/>
          <w:szCs w:val="24"/>
        </w:rPr>
        <w:t>guồn gốc</w:t>
      </w:r>
      <w:r w:rsidRPr="00646ECA">
        <w:rPr>
          <w:rFonts w:asciiTheme="majorHAnsi" w:hAnsiTheme="majorHAnsi" w:cstheme="majorHAnsi"/>
          <w:sz w:val="24"/>
          <w:szCs w:val="24"/>
        </w:rPr>
        <w:t xml:space="preserve"> các cá thể buôn bán</w:t>
      </w:r>
      <w:r w:rsidR="004542B2" w:rsidRPr="00646ECA">
        <w:rPr>
          <w:rFonts w:asciiTheme="majorHAnsi" w:hAnsiTheme="majorHAnsi" w:cstheme="majorHAnsi"/>
          <w:sz w:val="24"/>
          <w:szCs w:val="24"/>
        </w:rPr>
        <w:t>. Mỗi loài được ghi chép thông tin, chụp ảnh.</w:t>
      </w:r>
    </w:p>
    <w:p w14:paraId="5F03B011" w14:textId="77777777" w:rsidR="00D553F0" w:rsidRPr="00646ECA" w:rsidRDefault="00D553F0"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 Thu thập thông tin loài tại các điểm buôn bán chim ở các chợ trong vùng nghiên cứu: xác định số lượng cá thể các loài, chụp ảnh mẫu vật, xác định nguồn gốc thông qua phỏng vấn</w:t>
      </w:r>
      <w:r w:rsidR="00672381" w:rsidRPr="00646ECA">
        <w:rPr>
          <w:rFonts w:asciiTheme="majorHAnsi" w:hAnsiTheme="majorHAnsi" w:cstheme="majorHAnsi"/>
          <w:sz w:val="24"/>
          <w:szCs w:val="24"/>
        </w:rPr>
        <w:t xml:space="preserve"> người buôn bán.</w:t>
      </w:r>
    </w:p>
    <w:p w14:paraId="2B8658A4" w14:textId="0AF659A3" w:rsidR="00E20F4E" w:rsidRPr="00646ECA" w:rsidRDefault="008C5446"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 xml:space="preserve">- Nhận dạng các loài chim theo các tài liệu: Chim Việt Nam của Nguyễn Cử, Lê Trọng Trải, Karen Phillipps </w:t>
      </w:r>
      <w:r w:rsidR="00603693">
        <w:rPr>
          <w:rFonts w:asciiTheme="majorHAnsi" w:hAnsiTheme="majorHAnsi" w:cstheme="majorHAnsi"/>
          <w:sz w:val="24"/>
          <w:szCs w:val="24"/>
        </w:rPr>
        <w:t>[2]</w:t>
      </w:r>
      <w:r w:rsidRPr="00646ECA">
        <w:rPr>
          <w:rFonts w:asciiTheme="majorHAnsi" w:hAnsiTheme="majorHAnsi" w:cstheme="majorHAnsi"/>
          <w:sz w:val="24"/>
          <w:szCs w:val="24"/>
        </w:rPr>
        <w:t xml:space="preserve">; </w:t>
      </w:r>
      <w:r w:rsidR="00E67E9A" w:rsidRPr="00646ECA">
        <w:rPr>
          <w:rFonts w:asciiTheme="majorHAnsi" w:hAnsiTheme="majorHAnsi" w:cstheme="majorHAnsi"/>
          <w:color w:val="000000"/>
          <w:sz w:val="24"/>
          <w:szCs w:val="24"/>
        </w:rPr>
        <w:t xml:space="preserve">Craig Robson </w:t>
      </w:r>
      <w:r w:rsidR="00603693">
        <w:rPr>
          <w:rFonts w:asciiTheme="majorHAnsi" w:hAnsiTheme="majorHAnsi" w:cstheme="majorHAnsi"/>
          <w:color w:val="000000"/>
          <w:sz w:val="24"/>
          <w:szCs w:val="24"/>
        </w:rPr>
        <w:t>[10]</w:t>
      </w:r>
      <w:r w:rsidR="00E67E9A" w:rsidRPr="00646ECA">
        <w:rPr>
          <w:rFonts w:asciiTheme="majorHAnsi" w:hAnsiTheme="majorHAnsi" w:cstheme="majorHAnsi"/>
          <w:color w:val="000000"/>
          <w:sz w:val="24"/>
          <w:szCs w:val="24"/>
        </w:rPr>
        <w:t xml:space="preserve">; </w:t>
      </w:r>
      <w:r w:rsidR="00E67E9A" w:rsidRPr="00646ECA">
        <w:rPr>
          <w:rFonts w:asciiTheme="majorHAnsi" w:hAnsiTheme="majorHAnsi" w:cstheme="majorHAnsi"/>
          <w:sz w:val="24"/>
          <w:szCs w:val="24"/>
        </w:rPr>
        <w:t xml:space="preserve">Lekagul &amp; Round </w:t>
      </w:r>
      <w:r w:rsidR="00603693">
        <w:rPr>
          <w:rFonts w:asciiTheme="majorHAnsi" w:hAnsiTheme="majorHAnsi" w:cstheme="majorHAnsi"/>
          <w:sz w:val="24"/>
          <w:szCs w:val="24"/>
        </w:rPr>
        <w:t>[5]</w:t>
      </w:r>
      <w:r w:rsidR="00E67E9A" w:rsidRPr="00646ECA">
        <w:rPr>
          <w:rFonts w:asciiTheme="majorHAnsi" w:hAnsiTheme="majorHAnsi" w:cstheme="majorHAnsi"/>
          <w:sz w:val="24"/>
          <w:szCs w:val="24"/>
        </w:rPr>
        <w:t xml:space="preserve">; </w:t>
      </w:r>
      <w:r w:rsidRPr="00646ECA">
        <w:rPr>
          <w:rFonts w:asciiTheme="majorHAnsi" w:hAnsiTheme="majorHAnsi" w:cstheme="majorHAnsi"/>
          <w:sz w:val="24"/>
          <w:szCs w:val="24"/>
        </w:rPr>
        <w:t>Giới thiệu một số loài chim Việ</w:t>
      </w:r>
      <w:r w:rsidR="00603693">
        <w:rPr>
          <w:rFonts w:asciiTheme="majorHAnsi" w:hAnsiTheme="majorHAnsi" w:cstheme="majorHAnsi"/>
          <w:sz w:val="24"/>
          <w:szCs w:val="24"/>
        </w:rPr>
        <w:t>t Nam [6].</w:t>
      </w:r>
    </w:p>
    <w:p w14:paraId="5C035010" w14:textId="02330276" w:rsidR="004542B2" w:rsidRPr="00646ECA" w:rsidRDefault="009F40D7"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w:t>
      </w:r>
      <w:r w:rsidR="00600BE0" w:rsidRPr="00646ECA">
        <w:rPr>
          <w:rFonts w:asciiTheme="majorHAnsi" w:hAnsiTheme="majorHAnsi" w:cstheme="majorHAnsi"/>
          <w:sz w:val="24"/>
          <w:szCs w:val="24"/>
        </w:rPr>
        <w:t xml:space="preserve"> </w:t>
      </w:r>
      <w:r w:rsidR="004542B2" w:rsidRPr="00646ECA">
        <w:rPr>
          <w:rFonts w:asciiTheme="majorHAnsi" w:hAnsiTheme="majorHAnsi" w:cstheme="majorHAnsi"/>
          <w:sz w:val="24"/>
          <w:szCs w:val="24"/>
        </w:rPr>
        <w:t xml:space="preserve">Tên khoa học và tên phổ thông các loài </w:t>
      </w:r>
      <w:r w:rsidR="00600BE0" w:rsidRPr="00646ECA">
        <w:rPr>
          <w:rFonts w:asciiTheme="majorHAnsi" w:hAnsiTheme="majorHAnsi" w:cstheme="majorHAnsi"/>
          <w:sz w:val="24"/>
          <w:szCs w:val="24"/>
        </w:rPr>
        <w:t xml:space="preserve">được xác định </w:t>
      </w:r>
      <w:r w:rsidR="004542B2" w:rsidRPr="00646ECA">
        <w:rPr>
          <w:rFonts w:asciiTheme="majorHAnsi" w:hAnsiTheme="majorHAnsi" w:cstheme="majorHAnsi"/>
          <w:sz w:val="24"/>
          <w:szCs w:val="24"/>
        </w:rPr>
        <w:t>theo tài liệu “Danh lục chim Việt Nam” của Võ Quý, Nguyễn Cử</w:t>
      </w:r>
      <w:r w:rsidR="00603693">
        <w:rPr>
          <w:rFonts w:asciiTheme="majorHAnsi" w:hAnsiTheme="majorHAnsi" w:cstheme="majorHAnsi"/>
          <w:sz w:val="24"/>
          <w:szCs w:val="24"/>
        </w:rPr>
        <w:t xml:space="preserve"> [9]</w:t>
      </w:r>
      <w:r w:rsidR="004542B2" w:rsidRPr="00646ECA">
        <w:rPr>
          <w:rFonts w:asciiTheme="majorHAnsi" w:hAnsiTheme="majorHAnsi" w:cstheme="majorHAnsi"/>
          <w:sz w:val="24"/>
          <w:szCs w:val="24"/>
        </w:rPr>
        <w:t>; “Chim Việt Nam” của Nguyễn Cử, Lê Trọng Trải, Karen Phil</w:t>
      </w:r>
      <w:r w:rsidR="00603693">
        <w:rPr>
          <w:rFonts w:asciiTheme="majorHAnsi" w:hAnsiTheme="majorHAnsi" w:cstheme="majorHAnsi"/>
          <w:sz w:val="24"/>
          <w:szCs w:val="24"/>
        </w:rPr>
        <w:t>lipps [2]</w:t>
      </w:r>
      <w:r w:rsidR="004542B2" w:rsidRPr="00646ECA">
        <w:rPr>
          <w:rFonts w:asciiTheme="majorHAnsi" w:hAnsiTheme="majorHAnsi" w:cstheme="majorHAnsi"/>
          <w:sz w:val="24"/>
          <w:szCs w:val="24"/>
        </w:rPr>
        <w:t xml:space="preserve">. </w:t>
      </w:r>
    </w:p>
    <w:p w14:paraId="06235068" w14:textId="1199513A" w:rsidR="004542B2" w:rsidRPr="00646ECA" w:rsidRDefault="009F40D7"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w:t>
      </w:r>
      <w:r w:rsidR="00600BE0" w:rsidRPr="00646ECA">
        <w:rPr>
          <w:rFonts w:asciiTheme="majorHAnsi" w:hAnsiTheme="majorHAnsi" w:cstheme="majorHAnsi"/>
          <w:sz w:val="24"/>
          <w:szCs w:val="24"/>
        </w:rPr>
        <w:t xml:space="preserve"> </w:t>
      </w:r>
      <w:r w:rsidR="004542B2" w:rsidRPr="00646ECA">
        <w:rPr>
          <w:rFonts w:asciiTheme="majorHAnsi" w:hAnsiTheme="majorHAnsi" w:cstheme="majorHAnsi"/>
          <w:sz w:val="24"/>
          <w:szCs w:val="24"/>
        </w:rPr>
        <w:t xml:space="preserve">Xác định các loài chim quý, hiếm, có giá trị bảo tồn theo Sách Đỏ Việt Nam </w:t>
      </w:r>
      <w:r w:rsidR="00603693">
        <w:rPr>
          <w:rFonts w:asciiTheme="majorHAnsi" w:hAnsiTheme="majorHAnsi" w:cstheme="majorHAnsi"/>
          <w:sz w:val="24"/>
          <w:szCs w:val="24"/>
        </w:rPr>
        <w:t>[1],</w:t>
      </w:r>
      <w:r w:rsidR="00D703FC" w:rsidRPr="00646ECA">
        <w:rPr>
          <w:rFonts w:asciiTheme="majorHAnsi" w:hAnsiTheme="majorHAnsi" w:cstheme="majorHAnsi"/>
          <w:sz w:val="24"/>
          <w:szCs w:val="24"/>
        </w:rPr>
        <w:t xml:space="preserve"> </w:t>
      </w:r>
      <w:r w:rsidR="004542B2" w:rsidRPr="00646ECA">
        <w:rPr>
          <w:rFonts w:asciiTheme="majorHAnsi" w:hAnsiTheme="majorHAnsi" w:cstheme="majorHAnsi"/>
          <w:sz w:val="24"/>
          <w:szCs w:val="24"/>
        </w:rPr>
        <w:t xml:space="preserve">Danh lục Đỏ IUCN </w:t>
      </w:r>
      <w:r w:rsidR="00603693">
        <w:rPr>
          <w:rFonts w:asciiTheme="majorHAnsi" w:hAnsiTheme="majorHAnsi" w:cstheme="majorHAnsi"/>
          <w:sz w:val="24"/>
          <w:szCs w:val="24"/>
        </w:rPr>
        <w:t>[7]</w:t>
      </w:r>
      <w:r w:rsidR="004542B2" w:rsidRPr="00646ECA">
        <w:rPr>
          <w:rFonts w:asciiTheme="majorHAnsi" w:hAnsiTheme="majorHAnsi" w:cstheme="majorHAnsi"/>
          <w:sz w:val="24"/>
          <w:szCs w:val="24"/>
        </w:rPr>
        <w:t xml:space="preserve">; </w:t>
      </w:r>
      <w:r w:rsidR="00E67E9A" w:rsidRPr="00646ECA">
        <w:rPr>
          <w:rFonts w:asciiTheme="majorHAnsi" w:hAnsiTheme="majorHAnsi" w:cstheme="majorHAnsi"/>
          <w:sz w:val="24"/>
          <w:szCs w:val="24"/>
        </w:rPr>
        <w:t>Nghị định 06/2019/NĐ</w:t>
      </w:r>
      <w:r w:rsidR="00600BE0" w:rsidRPr="00646ECA">
        <w:rPr>
          <w:rFonts w:asciiTheme="majorHAnsi" w:hAnsiTheme="majorHAnsi" w:cstheme="majorHAnsi"/>
          <w:sz w:val="24"/>
          <w:szCs w:val="24"/>
        </w:rPr>
        <w:t>-CP ngày 22/</w:t>
      </w:r>
      <w:r w:rsidR="00E67E9A" w:rsidRPr="00646ECA">
        <w:rPr>
          <w:rFonts w:asciiTheme="majorHAnsi" w:hAnsiTheme="majorHAnsi" w:cstheme="majorHAnsi"/>
          <w:sz w:val="24"/>
          <w:szCs w:val="24"/>
        </w:rPr>
        <w:t xml:space="preserve">1/2019 của Chính phủ. </w:t>
      </w:r>
    </w:p>
    <w:p w14:paraId="38B584E7" w14:textId="77777777" w:rsidR="00D553F0" w:rsidRPr="00646ECA" w:rsidRDefault="00D553F0" w:rsidP="00603693">
      <w:pPr>
        <w:shd w:val="clear" w:color="auto" w:fill="FFFFFF"/>
        <w:spacing w:before="240" w:after="120" w:line="240" w:lineRule="auto"/>
        <w:ind w:firstLine="720"/>
        <w:jc w:val="both"/>
        <w:textAlignment w:val="baseline"/>
        <w:rPr>
          <w:rFonts w:asciiTheme="majorHAnsi" w:hAnsiTheme="majorHAnsi" w:cstheme="majorHAnsi"/>
          <w:b/>
          <w:sz w:val="24"/>
          <w:szCs w:val="24"/>
        </w:rPr>
      </w:pPr>
      <w:r w:rsidRPr="00646ECA">
        <w:rPr>
          <w:rFonts w:asciiTheme="majorHAnsi" w:hAnsiTheme="majorHAnsi" w:cstheme="majorHAnsi"/>
          <w:b/>
          <w:sz w:val="24"/>
          <w:szCs w:val="24"/>
        </w:rPr>
        <w:t>3. Kết quả nghiên cứu</w:t>
      </w:r>
    </w:p>
    <w:p w14:paraId="26B863E4" w14:textId="77777777" w:rsidR="00D553F0" w:rsidRPr="00603693" w:rsidRDefault="00D553F0" w:rsidP="00603693">
      <w:pPr>
        <w:shd w:val="clear" w:color="auto" w:fill="FFFFFF"/>
        <w:spacing w:before="120" w:after="120" w:line="240" w:lineRule="auto"/>
        <w:ind w:firstLine="720"/>
        <w:jc w:val="both"/>
        <w:textAlignment w:val="baseline"/>
        <w:rPr>
          <w:rFonts w:asciiTheme="majorHAnsi" w:hAnsiTheme="majorHAnsi" w:cstheme="majorHAnsi"/>
          <w:b/>
          <w:i/>
          <w:sz w:val="24"/>
          <w:szCs w:val="24"/>
        </w:rPr>
      </w:pPr>
      <w:r w:rsidRPr="00603693">
        <w:rPr>
          <w:rFonts w:asciiTheme="majorHAnsi" w:hAnsiTheme="majorHAnsi" w:cstheme="majorHAnsi"/>
          <w:b/>
          <w:i/>
          <w:sz w:val="24"/>
          <w:szCs w:val="24"/>
        </w:rPr>
        <w:t>3.1. Danh sách các loài chim bị săn bắt, buôn bán ở khu vực nghiên cứu</w:t>
      </w:r>
    </w:p>
    <w:p w14:paraId="0ADCF0BB" w14:textId="5C387C3D" w:rsidR="00D553F0" w:rsidRPr="00646ECA" w:rsidRDefault="00D553F0"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 xml:space="preserve">Dựa trên kết quả quan sát tại các điểm </w:t>
      </w:r>
      <w:r w:rsidR="00105A95" w:rsidRPr="00646ECA">
        <w:rPr>
          <w:rFonts w:asciiTheme="majorHAnsi" w:hAnsiTheme="majorHAnsi" w:cstheme="majorHAnsi"/>
          <w:sz w:val="24"/>
          <w:szCs w:val="24"/>
        </w:rPr>
        <w:t xml:space="preserve">chuyên </w:t>
      </w:r>
      <w:r w:rsidRPr="00646ECA">
        <w:rPr>
          <w:rFonts w:asciiTheme="majorHAnsi" w:hAnsiTheme="majorHAnsi" w:cstheme="majorHAnsi"/>
          <w:sz w:val="24"/>
          <w:szCs w:val="24"/>
        </w:rPr>
        <w:t xml:space="preserve">buôn bán chim, các chợ </w:t>
      </w:r>
      <w:r w:rsidR="00105A95" w:rsidRPr="00646ECA">
        <w:rPr>
          <w:rFonts w:asciiTheme="majorHAnsi" w:hAnsiTheme="majorHAnsi" w:cstheme="majorHAnsi"/>
          <w:sz w:val="24"/>
          <w:szCs w:val="24"/>
        </w:rPr>
        <w:t xml:space="preserve">trong vùng nghiên cứu, danh sách các loài chim ghi nhận được tổng hợp ở </w:t>
      </w:r>
      <w:r w:rsidR="00105720" w:rsidRPr="00646ECA">
        <w:rPr>
          <w:rFonts w:asciiTheme="majorHAnsi" w:hAnsiTheme="majorHAnsi" w:cstheme="majorHAnsi"/>
          <w:sz w:val="24"/>
          <w:szCs w:val="24"/>
        </w:rPr>
        <w:t xml:space="preserve">Bảng </w:t>
      </w:r>
      <w:r w:rsidR="00105A95" w:rsidRPr="00646ECA">
        <w:rPr>
          <w:rFonts w:asciiTheme="majorHAnsi" w:hAnsiTheme="majorHAnsi" w:cstheme="majorHAnsi"/>
          <w:sz w:val="24"/>
          <w:szCs w:val="24"/>
        </w:rPr>
        <w:t xml:space="preserve">1. </w:t>
      </w:r>
    </w:p>
    <w:p w14:paraId="36A5AF2A" w14:textId="77777777" w:rsidR="00603693" w:rsidRDefault="00105A95" w:rsidP="00603693">
      <w:pPr>
        <w:shd w:val="clear" w:color="auto" w:fill="FFFFFF"/>
        <w:spacing w:before="120" w:after="0" w:line="240" w:lineRule="auto"/>
        <w:jc w:val="center"/>
        <w:textAlignment w:val="baseline"/>
        <w:rPr>
          <w:rFonts w:asciiTheme="majorHAnsi" w:hAnsiTheme="majorHAnsi" w:cstheme="majorHAnsi"/>
          <w:i/>
          <w:sz w:val="24"/>
          <w:szCs w:val="24"/>
        </w:rPr>
      </w:pPr>
      <w:r w:rsidRPr="00646ECA">
        <w:rPr>
          <w:rFonts w:asciiTheme="majorHAnsi" w:hAnsiTheme="majorHAnsi" w:cstheme="majorHAnsi"/>
          <w:b/>
          <w:sz w:val="24"/>
          <w:szCs w:val="24"/>
        </w:rPr>
        <w:t>Bảng 1</w:t>
      </w:r>
      <w:r w:rsidR="00603693">
        <w:rPr>
          <w:rFonts w:asciiTheme="majorHAnsi" w:hAnsiTheme="majorHAnsi" w:cstheme="majorHAnsi"/>
          <w:b/>
          <w:sz w:val="24"/>
          <w:szCs w:val="24"/>
        </w:rPr>
        <w:t>:</w:t>
      </w:r>
      <w:r w:rsidRPr="00646ECA">
        <w:rPr>
          <w:rFonts w:asciiTheme="majorHAnsi" w:hAnsiTheme="majorHAnsi" w:cstheme="majorHAnsi"/>
          <w:sz w:val="24"/>
          <w:szCs w:val="24"/>
        </w:rPr>
        <w:t xml:space="preserve"> </w:t>
      </w:r>
      <w:r w:rsidRPr="00603693">
        <w:rPr>
          <w:rFonts w:asciiTheme="majorHAnsi" w:hAnsiTheme="majorHAnsi" w:cstheme="majorHAnsi"/>
          <w:i/>
          <w:sz w:val="24"/>
          <w:szCs w:val="24"/>
        </w:rPr>
        <w:t xml:space="preserve">Danh sách các loài chim bị buôn bán </w:t>
      </w:r>
    </w:p>
    <w:p w14:paraId="41870056" w14:textId="0D3DABBD" w:rsidR="007D1FD7" w:rsidRPr="00646ECA" w:rsidRDefault="00105A95" w:rsidP="00603693">
      <w:pPr>
        <w:shd w:val="clear" w:color="auto" w:fill="FFFFFF"/>
        <w:spacing w:after="120" w:line="240" w:lineRule="auto"/>
        <w:jc w:val="center"/>
        <w:textAlignment w:val="baseline"/>
        <w:rPr>
          <w:rFonts w:asciiTheme="majorHAnsi" w:hAnsiTheme="majorHAnsi" w:cstheme="majorHAnsi"/>
          <w:sz w:val="24"/>
          <w:szCs w:val="24"/>
        </w:rPr>
      </w:pPr>
      <w:r w:rsidRPr="00603693">
        <w:rPr>
          <w:rFonts w:asciiTheme="majorHAnsi" w:hAnsiTheme="majorHAnsi" w:cstheme="majorHAnsi"/>
          <w:i/>
          <w:sz w:val="24"/>
          <w:szCs w:val="24"/>
        </w:rPr>
        <w:t>và mục đích sử dụng</w:t>
      </w:r>
      <w:r w:rsidR="00603693" w:rsidRPr="00603693">
        <w:rPr>
          <w:rFonts w:asciiTheme="majorHAnsi" w:hAnsiTheme="majorHAnsi" w:cstheme="majorHAnsi"/>
          <w:i/>
          <w:sz w:val="24"/>
          <w:szCs w:val="24"/>
        </w:rPr>
        <w:t xml:space="preserve"> </w:t>
      </w:r>
      <w:r w:rsidR="007D1FD7" w:rsidRPr="00603693">
        <w:rPr>
          <w:rFonts w:asciiTheme="majorHAnsi" w:hAnsiTheme="majorHAnsi" w:cstheme="majorHAnsi"/>
          <w:i/>
          <w:sz w:val="24"/>
          <w:szCs w:val="24"/>
        </w:rPr>
        <w:t>ở khu vực nghiên cứu</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984"/>
        <w:gridCol w:w="826"/>
        <w:gridCol w:w="835"/>
        <w:gridCol w:w="837"/>
        <w:gridCol w:w="903"/>
      </w:tblGrid>
      <w:tr w:rsidR="000D1D24" w:rsidRPr="00646ECA" w14:paraId="61B121C3" w14:textId="77777777" w:rsidTr="000D1D24">
        <w:trPr>
          <w:tblHeader/>
        </w:trPr>
        <w:tc>
          <w:tcPr>
            <w:tcW w:w="709" w:type="dxa"/>
            <w:vMerge w:val="restart"/>
            <w:shd w:val="clear" w:color="auto" w:fill="auto"/>
            <w:noWrap/>
            <w:vAlign w:val="center"/>
            <w:hideMark/>
          </w:tcPr>
          <w:p w14:paraId="7324BE6D" w14:textId="77777777" w:rsidR="007F3563" w:rsidRPr="00646ECA" w:rsidRDefault="007F3563" w:rsidP="00603693">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TT</w:t>
            </w:r>
          </w:p>
        </w:tc>
        <w:tc>
          <w:tcPr>
            <w:tcW w:w="2552" w:type="dxa"/>
            <w:vMerge w:val="restart"/>
            <w:shd w:val="clear" w:color="auto" w:fill="auto"/>
            <w:noWrap/>
            <w:vAlign w:val="center"/>
            <w:hideMark/>
          </w:tcPr>
          <w:p w14:paraId="63AA5DF9" w14:textId="77777777" w:rsidR="007F3563" w:rsidRPr="00646ECA" w:rsidRDefault="007F3563" w:rsidP="00603693">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Tên khoa học</w:t>
            </w:r>
          </w:p>
        </w:tc>
        <w:tc>
          <w:tcPr>
            <w:tcW w:w="1984" w:type="dxa"/>
            <w:vMerge w:val="restart"/>
            <w:shd w:val="clear" w:color="auto" w:fill="auto"/>
            <w:noWrap/>
            <w:vAlign w:val="center"/>
            <w:hideMark/>
          </w:tcPr>
          <w:p w14:paraId="19E3F566" w14:textId="77777777" w:rsidR="007F3563" w:rsidRPr="00646ECA" w:rsidRDefault="007F3563" w:rsidP="00603693">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Tên phổ thông</w:t>
            </w:r>
          </w:p>
        </w:tc>
        <w:tc>
          <w:tcPr>
            <w:tcW w:w="826" w:type="dxa"/>
            <w:vMerge w:val="restart"/>
            <w:shd w:val="clear" w:color="auto" w:fill="auto"/>
            <w:vAlign w:val="center"/>
            <w:hideMark/>
          </w:tcPr>
          <w:p w14:paraId="5949F8A9" w14:textId="77777777" w:rsidR="007F3563" w:rsidRPr="00646ECA" w:rsidRDefault="007F3563" w:rsidP="00620D6A">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Ghi nhận</w:t>
            </w:r>
          </w:p>
        </w:tc>
        <w:tc>
          <w:tcPr>
            <w:tcW w:w="2575" w:type="dxa"/>
            <w:gridSpan w:val="3"/>
            <w:shd w:val="clear" w:color="auto" w:fill="auto"/>
            <w:vAlign w:val="center"/>
          </w:tcPr>
          <w:p w14:paraId="05D5447D" w14:textId="77777777" w:rsidR="007F3563" w:rsidRPr="00646ECA" w:rsidRDefault="007F3563" w:rsidP="00603693">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Mục đích</w:t>
            </w:r>
          </w:p>
        </w:tc>
      </w:tr>
      <w:tr w:rsidR="00620D6A" w:rsidRPr="00646ECA" w14:paraId="0460860A" w14:textId="77777777" w:rsidTr="000D1D24">
        <w:trPr>
          <w:tblHeader/>
        </w:trPr>
        <w:tc>
          <w:tcPr>
            <w:tcW w:w="709" w:type="dxa"/>
            <w:vMerge/>
            <w:shd w:val="clear" w:color="auto" w:fill="auto"/>
            <w:noWrap/>
            <w:vAlign w:val="center"/>
          </w:tcPr>
          <w:p w14:paraId="63691213" w14:textId="77777777" w:rsidR="007F3563" w:rsidRPr="00646ECA" w:rsidRDefault="007F3563" w:rsidP="00603693">
            <w:pPr>
              <w:spacing w:after="0" w:line="240" w:lineRule="auto"/>
              <w:jc w:val="center"/>
              <w:rPr>
                <w:rFonts w:asciiTheme="majorHAnsi" w:eastAsia="Times New Roman" w:hAnsiTheme="majorHAnsi" w:cstheme="majorHAnsi"/>
                <w:b/>
                <w:bCs/>
                <w:sz w:val="24"/>
                <w:szCs w:val="24"/>
              </w:rPr>
            </w:pPr>
          </w:p>
        </w:tc>
        <w:tc>
          <w:tcPr>
            <w:tcW w:w="2552" w:type="dxa"/>
            <w:vMerge/>
            <w:shd w:val="clear" w:color="auto" w:fill="auto"/>
            <w:noWrap/>
            <w:vAlign w:val="center"/>
          </w:tcPr>
          <w:p w14:paraId="50E753BE" w14:textId="77777777" w:rsidR="007F3563" w:rsidRPr="00646ECA" w:rsidRDefault="007F3563" w:rsidP="00603693">
            <w:pPr>
              <w:spacing w:after="0" w:line="240" w:lineRule="auto"/>
              <w:jc w:val="both"/>
              <w:rPr>
                <w:rFonts w:asciiTheme="majorHAnsi" w:eastAsia="Times New Roman" w:hAnsiTheme="majorHAnsi" w:cstheme="majorHAnsi"/>
                <w:b/>
                <w:bCs/>
                <w:sz w:val="24"/>
                <w:szCs w:val="24"/>
              </w:rPr>
            </w:pPr>
          </w:p>
        </w:tc>
        <w:tc>
          <w:tcPr>
            <w:tcW w:w="1984" w:type="dxa"/>
            <w:vMerge/>
            <w:shd w:val="clear" w:color="auto" w:fill="auto"/>
            <w:noWrap/>
            <w:vAlign w:val="center"/>
          </w:tcPr>
          <w:p w14:paraId="55848EFE" w14:textId="77777777" w:rsidR="007F3563" w:rsidRPr="00646ECA" w:rsidRDefault="007F3563" w:rsidP="00603693">
            <w:pPr>
              <w:spacing w:after="0" w:line="240" w:lineRule="auto"/>
              <w:jc w:val="center"/>
              <w:rPr>
                <w:rFonts w:asciiTheme="majorHAnsi" w:eastAsia="Times New Roman" w:hAnsiTheme="majorHAnsi" w:cstheme="majorHAnsi"/>
                <w:b/>
                <w:bCs/>
                <w:sz w:val="24"/>
                <w:szCs w:val="24"/>
              </w:rPr>
            </w:pPr>
          </w:p>
        </w:tc>
        <w:tc>
          <w:tcPr>
            <w:tcW w:w="826" w:type="dxa"/>
            <w:vMerge/>
            <w:shd w:val="clear" w:color="auto" w:fill="auto"/>
            <w:vAlign w:val="center"/>
          </w:tcPr>
          <w:p w14:paraId="596E807C" w14:textId="77777777" w:rsidR="007F3563" w:rsidRPr="00646ECA" w:rsidRDefault="007F3563" w:rsidP="00603693">
            <w:pPr>
              <w:spacing w:after="0" w:line="240" w:lineRule="auto"/>
              <w:jc w:val="center"/>
              <w:rPr>
                <w:rFonts w:asciiTheme="majorHAnsi" w:eastAsia="Times New Roman" w:hAnsiTheme="majorHAnsi" w:cstheme="majorHAnsi"/>
                <w:b/>
                <w:bCs/>
                <w:sz w:val="24"/>
                <w:szCs w:val="24"/>
              </w:rPr>
            </w:pPr>
          </w:p>
        </w:tc>
        <w:tc>
          <w:tcPr>
            <w:tcW w:w="835" w:type="dxa"/>
            <w:shd w:val="clear" w:color="auto" w:fill="auto"/>
            <w:vAlign w:val="center"/>
          </w:tcPr>
          <w:p w14:paraId="7F44098F" w14:textId="77777777" w:rsidR="007F3563" w:rsidRPr="00646ECA" w:rsidRDefault="00F83D54" w:rsidP="00603693">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Làm c</w:t>
            </w:r>
            <w:r w:rsidR="007F3563" w:rsidRPr="00646ECA">
              <w:rPr>
                <w:rFonts w:asciiTheme="majorHAnsi" w:eastAsia="Times New Roman" w:hAnsiTheme="majorHAnsi" w:cstheme="majorHAnsi"/>
                <w:b/>
                <w:bCs/>
                <w:sz w:val="24"/>
                <w:szCs w:val="24"/>
              </w:rPr>
              <w:t>ảnh</w:t>
            </w:r>
          </w:p>
        </w:tc>
        <w:tc>
          <w:tcPr>
            <w:tcW w:w="837" w:type="dxa"/>
            <w:shd w:val="clear" w:color="auto" w:fill="auto"/>
            <w:vAlign w:val="center"/>
          </w:tcPr>
          <w:p w14:paraId="702F9E18" w14:textId="77777777" w:rsidR="007F3563" w:rsidRPr="00646ECA" w:rsidRDefault="007F3563" w:rsidP="00603693">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Thực phẩm</w:t>
            </w:r>
          </w:p>
        </w:tc>
        <w:tc>
          <w:tcPr>
            <w:tcW w:w="903" w:type="dxa"/>
            <w:shd w:val="clear" w:color="auto" w:fill="auto"/>
            <w:vAlign w:val="center"/>
          </w:tcPr>
          <w:p w14:paraId="6DD0F554" w14:textId="77777777" w:rsidR="007F3563" w:rsidRPr="00646ECA" w:rsidRDefault="007F3563" w:rsidP="00603693">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Phóng sinh</w:t>
            </w:r>
          </w:p>
        </w:tc>
      </w:tr>
      <w:tr w:rsidR="00620D6A" w:rsidRPr="00646ECA" w14:paraId="0B370386" w14:textId="77777777" w:rsidTr="000D1D24">
        <w:tc>
          <w:tcPr>
            <w:tcW w:w="709" w:type="dxa"/>
            <w:shd w:val="clear" w:color="auto" w:fill="auto"/>
            <w:noWrap/>
            <w:vAlign w:val="center"/>
            <w:hideMark/>
          </w:tcPr>
          <w:p w14:paraId="0602DE1E"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I</w:t>
            </w:r>
          </w:p>
        </w:tc>
        <w:tc>
          <w:tcPr>
            <w:tcW w:w="2552" w:type="dxa"/>
            <w:shd w:val="clear" w:color="auto" w:fill="auto"/>
            <w:noWrap/>
            <w:vAlign w:val="center"/>
            <w:hideMark/>
          </w:tcPr>
          <w:p w14:paraId="370FC605"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COCONIIFORMES</w:t>
            </w:r>
          </w:p>
        </w:tc>
        <w:tc>
          <w:tcPr>
            <w:tcW w:w="1984" w:type="dxa"/>
            <w:shd w:val="clear" w:color="auto" w:fill="auto"/>
            <w:noWrap/>
            <w:vAlign w:val="center"/>
            <w:hideMark/>
          </w:tcPr>
          <w:p w14:paraId="732C6C3B"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Bộ Hạc</w:t>
            </w:r>
          </w:p>
        </w:tc>
        <w:tc>
          <w:tcPr>
            <w:tcW w:w="826" w:type="dxa"/>
            <w:shd w:val="clear" w:color="auto" w:fill="auto"/>
            <w:vAlign w:val="center"/>
            <w:hideMark/>
          </w:tcPr>
          <w:p w14:paraId="0A40F90A" w14:textId="3AB84671"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vAlign w:val="center"/>
            <w:hideMark/>
          </w:tcPr>
          <w:p w14:paraId="799EB3CB"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vAlign w:val="center"/>
            <w:hideMark/>
          </w:tcPr>
          <w:p w14:paraId="586477AB"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vAlign w:val="center"/>
            <w:hideMark/>
          </w:tcPr>
          <w:p w14:paraId="214FBDF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60395115" w14:textId="77777777" w:rsidTr="000D1D24">
        <w:tc>
          <w:tcPr>
            <w:tcW w:w="709" w:type="dxa"/>
            <w:shd w:val="clear" w:color="auto" w:fill="auto"/>
            <w:noWrap/>
            <w:vAlign w:val="center"/>
            <w:hideMark/>
          </w:tcPr>
          <w:p w14:paraId="588EE2E7" w14:textId="0511FCF3"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(1)</w:t>
            </w:r>
          </w:p>
        </w:tc>
        <w:tc>
          <w:tcPr>
            <w:tcW w:w="2552" w:type="dxa"/>
            <w:shd w:val="clear" w:color="auto" w:fill="auto"/>
            <w:noWrap/>
            <w:vAlign w:val="center"/>
            <w:hideMark/>
          </w:tcPr>
          <w:p w14:paraId="7CA38CBC"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Ardeidae</w:t>
            </w:r>
          </w:p>
        </w:tc>
        <w:tc>
          <w:tcPr>
            <w:tcW w:w="1984" w:type="dxa"/>
            <w:shd w:val="clear" w:color="auto" w:fill="auto"/>
            <w:noWrap/>
            <w:vAlign w:val="center"/>
            <w:hideMark/>
          </w:tcPr>
          <w:p w14:paraId="295AF9D1"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Diệc</w:t>
            </w:r>
          </w:p>
        </w:tc>
        <w:tc>
          <w:tcPr>
            <w:tcW w:w="826" w:type="dxa"/>
            <w:shd w:val="clear" w:color="auto" w:fill="auto"/>
            <w:vAlign w:val="center"/>
            <w:hideMark/>
          </w:tcPr>
          <w:p w14:paraId="222E8199" w14:textId="4A732A14"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vAlign w:val="center"/>
            <w:hideMark/>
          </w:tcPr>
          <w:p w14:paraId="6D2E86AC"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vAlign w:val="center"/>
            <w:hideMark/>
          </w:tcPr>
          <w:p w14:paraId="2CF16840"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vAlign w:val="center"/>
            <w:hideMark/>
          </w:tcPr>
          <w:p w14:paraId="44392B27"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4E7F4C7B" w14:textId="77777777" w:rsidTr="000D1D24">
        <w:tc>
          <w:tcPr>
            <w:tcW w:w="709" w:type="dxa"/>
            <w:shd w:val="clear" w:color="auto" w:fill="auto"/>
            <w:noWrap/>
            <w:vAlign w:val="center"/>
            <w:hideMark/>
          </w:tcPr>
          <w:p w14:paraId="11E86B4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w:t>
            </w:r>
          </w:p>
        </w:tc>
        <w:tc>
          <w:tcPr>
            <w:tcW w:w="2552" w:type="dxa"/>
            <w:shd w:val="clear" w:color="auto" w:fill="auto"/>
            <w:noWrap/>
            <w:vAlign w:val="center"/>
            <w:hideMark/>
          </w:tcPr>
          <w:p w14:paraId="1C680B56"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Ardea cinerea </w:t>
            </w:r>
          </w:p>
        </w:tc>
        <w:tc>
          <w:tcPr>
            <w:tcW w:w="1984" w:type="dxa"/>
            <w:shd w:val="clear" w:color="auto" w:fill="auto"/>
            <w:noWrap/>
            <w:vAlign w:val="center"/>
            <w:hideMark/>
          </w:tcPr>
          <w:p w14:paraId="5E87B0D7"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Diệc xám</w:t>
            </w:r>
          </w:p>
        </w:tc>
        <w:tc>
          <w:tcPr>
            <w:tcW w:w="826" w:type="dxa"/>
            <w:shd w:val="clear" w:color="auto" w:fill="auto"/>
            <w:noWrap/>
            <w:vAlign w:val="center"/>
            <w:hideMark/>
          </w:tcPr>
          <w:p w14:paraId="169816B4"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63ABAEC3"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7" w:type="dxa"/>
            <w:shd w:val="clear" w:color="auto" w:fill="auto"/>
            <w:noWrap/>
            <w:vAlign w:val="center"/>
            <w:hideMark/>
          </w:tcPr>
          <w:p w14:paraId="4C5C5198"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903" w:type="dxa"/>
            <w:shd w:val="clear" w:color="auto" w:fill="auto"/>
            <w:noWrap/>
            <w:vAlign w:val="center"/>
            <w:hideMark/>
          </w:tcPr>
          <w:p w14:paraId="0CB31D7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09A8A403" w14:textId="77777777" w:rsidTr="000D1D24">
        <w:tc>
          <w:tcPr>
            <w:tcW w:w="709" w:type="dxa"/>
            <w:shd w:val="clear" w:color="auto" w:fill="auto"/>
            <w:noWrap/>
            <w:vAlign w:val="center"/>
            <w:hideMark/>
          </w:tcPr>
          <w:p w14:paraId="04A5DF22"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2</w:t>
            </w:r>
          </w:p>
        </w:tc>
        <w:tc>
          <w:tcPr>
            <w:tcW w:w="2552" w:type="dxa"/>
            <w:shd w:val="clear" w:color="auto" w:fill="auto"/>
            <w:noWrap/>
            <w:vAlign w:val="center"/>
            <w:hideMark/>
          </w:tcPr>
          <w:p w14:paraId="6A6DC3A9" w14:textId="77777777" w:rsidR="007F3563" w:rsidRPr="00646ECA" w:rsidRDefault="008C5446"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Egretta </w:t>
            </w:r>
            <w:r w:rsidRPr="00646ECA">
              <w:rPr>
                <w:rFonts w:asciiTheme="majorHAnsi" w:hAnsiTheme="majorHAnsi" w:cstheme="majorHAnsi"/>
                <w:i/>
                <w:sz w:val="24"/>
                <w:szCs w:val="24"/>
              </w:rPr>
              <w:t xml:space="preserve">garzetta </w:t>
            </w:r>
          </w:p>
        </w:tc>
        <w:tc>
          <w:tcPr>
            <w:tcW w:w="1984" w:type="dxa"/>
            <w:shd w:val="clear" w:color="auto" w:fill="auto"/>
            <w:noWrap/>
            <w:vAlign w:val="center"/>
            <w:hideMark/>
          </w:tcPr>
          <w:p w14:paraId="0FF81FF6" w14:textId="77777777" w:rsidR="007F3563" w:rsidRPr="00646ECA" w:rsidRDefault="008C5446"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Cò trắng</w:t>
            </w:r>
          </w:p>
        </w:tc>
        <w:tc>
          <w:tcPr>
            <w:tcW w:w="826" w:type="dxa"/>
            <w:shd w:val="clear" w:color="auto" w:fill="auto"/>
            <w:noWrap/>
            <w:vAlign w:val="center"/>
            <w:hideMark/>
          </w:tcPr>
          <w:p w14:paraId="3CEED39E"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31393788"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7" w:type="dxa"/>
            <w:shd w:val="clear" w:color="auto" w:fill="auto"/>
            <w:noWrap/>
            <w:vAlign w:val="center"/>
            <w:hideMark/>
          </w:tcPr>
          <w:p w14:paraId="7B141BCB"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903" w:type="dxa"/>
            <w:shd w:val="clear" w:color="auto" w:fill="auto"/>
            <w:noWrap/>
            <w:vAlign w:val="center"/>
            <w:hideMark/>
          </w:tcPr>
          <w:p w14:paraId="4D7B2E3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5062824E" w14:textId="77777777" w:rsidTr="000D1D24">
        <w:tc>
          <w:tcPr>
            <w:tcW w:w="709" w:type="dxa"/>
            <w:shd w:val="clear" w:color="auto" w:fill="auto"/>
            <w:noWrap/>
            <w:vAlign w:val="center"/>
            <w:hideMark/>
          </w:tcPr>
          <w:p w14:paraId="25A8CB2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3</w:t>
            </w:r>
          </w:p>
        </w:tc>
        <w:tc>
          <w:tcPr>
            <w:tcW w:w="2552" w:type="dxa"/>
            <w:shd w:val="clear" w:color="auto" w:fill="auto"/>
            <w:noWrap/>
            <w:vAlign w:val="center"/>
            <w:hideMark/>
          </w:tcPr>
          <w:p w14:paraId="578561C4"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Ardeola bacchus </w:t>
            </w:r>
          </w:p>
        </w:tc>
        <w:tc>
          <w:tcPr>
            <w:tcW w:w="1984" w:type="dxa"/>
            <w:shd w:val="clear" w:color="auto" w:fill="auto"/>
            <w:noWrap/>
            <w:vAlign w:val="center"/>
            <w:hideMark/>
          </w:tcPr>
          <w:p w14:paraId="33047F8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Cò bợ</w:t>
            </w:r>
          </w:p>
        </w:tc>
        <w:tc>
          <w:tcPr>
            <w:tcW w:w="826" w:type="dxa"/>
            <w:shd w:val="clear" w:color="auto" w:fill="auto"/>
            <w:noWrap/>
            <w:vAlign w:val="center"/>
            <w:hideMark/>
          </w:tcPr>
          <w:p w14:paraId="4E9E653E"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2D9EE2A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7" w:type="dxa"/>
            <w:shd w:val="clear" w:color="auto" w:fill="auto"/>
            <w:noWrap/>
            <w:vAlign w:val="center"/>
            <w:hideMark/>
          </w:tcPr>
          <w:p w14:paraId="4368EB91"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903" w:type="dxa"/>
            <w:shd w:val="clear" w:color="auto" w:fill="auto"/>
            <w:noWrap/>
            <w:vAlign w:val="center"/>
            <w:hideMark/>
          </w:tcPr>
          <w:p w14:paraId="2B21F28B"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60D25439" w14:textId="77777777" w:rsidTr="000D1D24">
        <w:tc>
          <w:tcPr>
            <w:tcW w:w="709" w:type="dxa"/>
            <w:shd w:val="clear" w:color="auto" w:fill="auto"/>
            <w:noWrap/>
            <w:vAlign w:val="center"/>
            <w:hideMark/>
          </w:tcPr>
          <w:p w14:paraId="6E2DD2E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4</w:t>
            </w:r>
          </w:p>
        </w:tc>
        <w:tc>
          <w:tcPr>
            <w:tcW w:w="2552" w:type="dxa"/>
            <w:shd w:val="clear" w:color="auto" w:fill="auto"/>
            <w:noWrap/>
            <w:vAlign w:val="center"/>
            <w:hideMark/>
          </w:tcPr>
          <w:p w14:paraId="6F020A8A"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Nycticorax nycticorax</w:t>
            </w:r>
          </w:p>
        </w:tc>
        <w:tc>
          <w:tcPr>
            <w:tcW w:w="1984" w:type="dxa"/>
            <w:shd w:val="clear" w:color="auto" w:fill="auto"/>
            <w:noWrap/>
            <w:vAlign w:val="center"/>
            <w:hideMark/>
          </w:tcPr>
          <w:p w14:paraId="3C5B49BE"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Vạc</w:t>
            </w:r>
          </w:p>
        </w:tc>
        <w:tc>
          <w:tcPr>
            <w:tcW w:w="826" w:type="dxa"/>
            <w:shd w:val="clear" w:color="auto" w:fill="auto"/>
            <w:noWrap/>
            <w:vAlign w:val="center"/>
            <w:hideMark/>
          </w:tcPr>
          <w:p w14:paraId="1528D05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59CE97E3"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7" w:type="dxa"/>
            <w:shd w:val="clear" w:color="auto" w:fill="auto"/>
            <w:noWrap/>
            <w:vAlign w:val="center"/>
            <w:hideMark/>
          </w:tcPr>
          <w:p w14:paraId="65A5D553"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903" w:type="dxa"/>
            <w:shd w:val="clear" w:color="auto" w:fill="auto"/>
            <w:noWrap/>
            <w:vAlign w:val="center"/>
            <w:hideMark/>
          </w:tcPr>
          <w:p w14:paraId="25F5C6A4"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20820AED" w14:textId="77777777" w:rsidTr="000D1D24">
        <w:tc>
          <w:tcPr>
            <w:tcW w:w="709" w:type="dxa"/>
            <w:shd w:val="clear" w:color="auto" w:fill="auto"/>
            <w:noWrap/>
            <w:vAlign w:val="center"/>
            <w:hideMark/>
          </w:tcPr>
          <w:p w14:paraId="7FF5F5F4"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w:t>
            </w:r>
          </w:p>
        </w:tc>
        <w:tc>
          <w:tcPr>
            <w:tcW w:w="2552" w:type="dxa"/>
            <w:shd w:val="clear" w:color="auto" w:fill="auto"/>
            <w:noWrap/>
            <w:vAlign w:val="center"/>
            <w:hideMark/>
          </w:tcPr>
          <w:p w14:paraId="19E99D62"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FALCONIFORMES</w:t>
            </w:r>
          </w:p>
        </w:tc>
        <w:tc>
          <w:tcPr>
            <w:tcW w:w="1984" w:type="dxa"/>
            <w:shd w:val="clear" w:color="auto" w:fill="auto"/>
            <w:noWrap/>
            <w:vAlign w:val="center"/>
            <w:hideMark/>
          </w:tcPr>
          <w:p w14:paraId="3247894D"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Bộ Cắt</w:t>
            </w:r>
          </w:p>
        </w:tc>
        <w:tc>
          <w:tcPr>
            <w:tcW w:w="826" w:type="dxa"/>
            <w:shd w:val="clear" w:color="auto" w:fill="auto"/>
            <w:noWrap/>
            <w:vAlign w:val="center"/>
            <w:hideMark/>
          </w:tcPr>
          <w:p w14:paraId="7D6B1A7F" w14:textId="3F22109D"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5" w:type="dxa"/>
            <w:shd w:val="clear" w:color="auto" w:fill="auto"/>
            <w:noWrap/>
            <w:vAlign w:val="center"/>
            <w:hideMark/>
          </w:tcPr>
          <w:p w14:paraId="10E47DF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7" w:type="dxa"/>
            <w:shd w:val="clear" w:color="auto" w:fill="auto"/>
            <w:noWrap/>
            <w:vAlign w:val="center"/>
            <w:hideMark/>
          </w:tcPr>
          <w:p w14:paraId="28C02725"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6EAA90CD"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343BCC16" w14:textId="77777777" w:rsidTr="000D1D24">
        <w:tc>
          <w:tcPr>
            <w:tcW w:w="709" w:type="dxa"/>
            <w:shd w:val="clear" w:color="auto" w:fill="auto"/>
            <w:noWrap/>
            <w:vAlign w:val="center"/>
            <w:hideMark/>
          </w:tcPr>
          <w:p w14:paraId="37E9E2B7"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(2)</w:t>
            </w:r>
          </w:p>
        </w:tc>
        <w:tc>
          <w:tcPr>
            <w:tcW w:w="2552" w:type="dxa"/>
            <w:shd w:val="clear" w:color="auto" w:fill="auto"/>
            <w:noWrap/>
            <w:vAlign w:val="center"/>
            <w:hideMark/>
          </w:tcPr>
          <w:p w14:paraId="22AB5E4C"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Accipitridae</w:t>
            </w:r>
          </w:p>
        </w:tc>
        <w:tc>
          <w:tcPr>
            <w:tcW w:w="1984" w:type="dxa"/>
            <w:shd w:val="clear" w:color="auto" w:fill="auto"/>
            <w:noWrap/>
            <w:vAlign w:val="center"/>
            <w:hideMark/>
          </w:tcPr>
          <w:p w14:paraId="234D5EF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Ưng</w:t>
            </w:r>
          </w:p>
        </w:tc>
        <w:tc>
          <w:tcPr>
            <w:tcW w:w="826" w:type="dxa"/>
            <w:shd w:val="clear" w:color="auto" w:fill="auto"/>
            <w:noWrap/>
            <w:vAlign w:val="center"/>
            <w:hideMark/>
          </w:tcPr>
          <w:p w14:paraId="6A408C35" w14:textId="18E43E9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5" w:type="dxa"/>
            <w:shd w:val="clear" w:color="auto" w:fill="auto"/>
            <w:noWrap/>
            <w:vAlign w:val="center"/>
            <w:hideMark/>
          </w:tcPr>
          <w:p w14:paraId="494FB7BA"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7" w:type="dxa"/>
            <w:shd w:val="clear" w:color="auto" w:fill="auto"/>
            <w:noWrap/>
            <w:vAlign w:val="center"/>
            <w:hideMark/>
          </w:tcPr>
          <w:p w14:paraId="124838A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77B34A71"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62F98FCD" w14:textId="77777777" w:rsidTr="000D1D24">
        <w:tc>
          <w:tcPr>
            <w:tcW w:w="709" w:type="dxa"/>
            <w:shd w:val="clear" w:color="auto" w:fill="auto"/>
            <w:noWrap/>
            <w:vAlign w:val="center"/>
            <w:hideMark/>
          </w:tcPr>
          <w:p w14:paraId="7511255B"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lastRenderedPageBreak/>
              <w:t>5</w:t>
            </w:r>
          </w:p>
        </w:tc>
        <w:tc>
          <w:tcPr>
            <w:tcW w:w="2552" w:type="dxa"/>
            <w:shd w:val="clear" w:color="auto" w:fill="auto"/>
            <w:noWrap/>
            <w:vAlign w:val="center"/>
            <w:hideMark/>
          </w:tcPr>
          <w:p w14:paraId="2DD30B32"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Aviceda leuphotes</w:t>
            </w:r>
          </w:p>
        </w:tc>
        <w:tc>
          <w:tcPr>
            <w:tcW w:w="1984" w:type="dxa"/>
            <w:shd w:val="clear" w:color="auto" w:fill="auto"/>
            <w:noWrap/>
            <w:vAlign w:val="center"/>
            <w:hideMark/>
          </w:tcPr>
          <w:p w14:paraId="14614FD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Diều mào</w:t>
            </w:r>
          </w:p>
        </w:tc>
        <w:tc>
          <w:tcPr>
            <w:tcW w:w="826" w:type="dxa"/>
            <w:shd w:val="clear" w:color="auto" w:fill="auto"/>
            <w:noWrap/>
            <w:vAlign w:val="center"/>
            <w:hideMark/>
          </w:tcPr>
          <w:p w14:paraId="743F9F73"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47D4E428"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4D41A33B"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6A1FD9F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7620C00D" w14:textId="77777777" w:rsidTr="000D1D24">
        <w:tc>
          <w:tcPr>
            <w:tcW w:w="709" w:type="dxa"/>
            <w:shd w:val="clear" w:color="auto" w:fill="auto"/>
            <w:noWrap/>
            <w:vAlign w:val="center"/>
            <w:hideMark/>
          </w:tcPr>
          <w:p w14:paraId="1B0E98B8"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6</w:t>
            </w:r>
          </w:p>
        </w:tc>
        <w:tc>
          <w:tcPr>
            <w:tcW w:w="2552" w:type="dxa"/>
            <w:shd w:val="clear" w:color="auto" w:fill="auto"/>
            <w:noWrap/>
            <w:vAlign w:val="center"/>
            <w:hideMark/>
          </w:tcPr>
          <w:p w14:paraId="1A059E3E"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Milvus migrans</w:t>
            </w:r>
          </w:p>
        </w:tc>
        <w:tc>
          <w:tcPr>
            <w:tcW w:w="1984" w:type="dxa"/>
            <w:shd w:val="clear" w:color="auto" w:fill="auto"/>
            <w:noWrap/>
            <w:vAlign w:val="center"/>
            <w:hideMark/>
          </w:tcPr>
          <w:p w14:paraId="64946A5E"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Diều hâu</w:t>
            </w:r>
          </w:p>
        </w:tc>
        <w:tc>
          <w:tcPr>
            <w:tcW w:w="826" w:type="dxa"/>
            <w:shd w:val="clear" w:color="auto" w:fill="auto"/>
            <w:noWrap/>
            <w:vAlign w:val="center"/>
            <w:hideMark/>
          </w:tcPr>
          <w:p w14:paraId="2CC17AAE"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158C3995"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3F89D0D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251D751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41822761" w14:textId="77777777" w:rsidTr="000D1D24">
        <w:tc>
          <w:tcPr>
            <w:tcW w:w="709" w:type="dxa"/>
            <w:shd w:val="clear" w:color="auto" w:fill="auto"/>
            <w:noWrap/>
            <w:vAlign w:val="center"/>
            <w:hideMark/>
          </w:tcPr>
          <w:p w14:paraId="6174995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7</w:t>
            </w:r>
          </w:p>
        </w:tc>
        <w:tc>
          <w:tcPr>
            <w:tcW w:w="2552" w:type="dxa"/>
            <w:shd w:val="clear" w:color="auto" w:fill="auto"/>
            <w:noWrap/>
            <w:vAlign w:val="center"/>
            <w:hideMark/>
          </w:tcPr>
          <w:p w14:paraId="512CCC05"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Circus cyaneus</w:t>
            </w:r>
          </w:p>
        </w:tc>
        <w:tc>
          <w:tcPr>
            <w:tcW w:w="1984" w:type="dxa"/>
            <w:shd w:val="clear" w:color="auto" w:fill="auto"/>
            <w:noWrap/>
            <w:vAlign w:val="center"/>
            <w:hideMark/>
          </w:tcPr>
          <w:p w14:paraId="3E9BB4FB"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Diều</w:t>
            </w:r>
            <w:r w:rsidR="00913494" w:rsidRPr="00646ECA">
              <w:rPr>
                <w:rFonts w:asciiTheme="majorHAnsi" w:eastAsia="Times New Roman" w:hAnsiTheme="majorHAnsi" w:cstheme="majorHAnsi"/>
                <w:sz w:val="24"/>
                <w:szCs w:val="24"/>
              </w:rPr>
              <w:t xml:space="preserve"> hen</w:t>
            </w:r>
          </w:p>
        </w:tc>
        <w:tc>
          <w:tcPr>
            <w:tcW w:w="826" w:type="dxa"/>
            <w:shd w:val="clear" w:color="auto" w:fill="auto"/>
            <w:noWrap/>
            <w:vAlign w:val="center"/>
            <w:hideMark/>
          </w:tcPr>
          <w:p w14:paraId="767AE0DD"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63117CC3"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30EC360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70E2A288"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398F310B" w14:textId="77777777" w:rsidTr="000D1D24">
        <w:tc>
          <w:tcPr>
            <w:tcW w:w="709" w:type="dxa"/>
            <w:shd w:val="clear" w:color="auto" w:fill="auto"/>
            <w:noWrap/>
            <w:vAlign w:val="center"/>
            <w:hideMark/>
          </w:tcPr>
          <w:p w14:paraId="392D845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8</w:t>
            </w:r>
          </w:p>
        </w:tc>
        <w:tc>
          <w:tcPr>
            <w:tcW w:w="2552" w:type="dxa"/>
            <w:shd w:val="clear" w:color="auto" w:fill="auto"/>
            <w:noWrap/>
            <w:vAlign w:val="center"/>
            <w:hideMark/>
          </w:tcPr>
          <w:p w14:paraId="223AB7C1"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Accipiter trivirgatus</w:t>
            </w:r>
          </w:p>
        </w:tc>
        <w:tc>
          <w:tcPr>
            <w:tcW w:w="1984" w:type="dxa"/>
            <w:shd w:val="clear" w:color="auto" w:fill="auto"/>
            <w:noWrap/>
            <w:vAlign w:val="center"/>
            <w:hideMark/>
          </w:tcPr>
          <w:p w14:paraId="41A818CA"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 xml:space="preserve">Ưng </w:t>
            </w:r>
            <w:r w:rsidR="00600BE0" w:rsidRPr="00646ECA">
              <w:rPr>
                <w:rFonts w:asciiTheme="majorHAnsi" w:eastAsia="Times New Roman" w:hAnsiTheme="majorHAnsi" w:cstheme="majorHAnsi"/>
                <w:sz w:val="24"/>
                <w:szCs w:val="24"/>
              </w:rPr>
              <w:t>Ấ</w:t>
            </w:r>
            <w:r w:rsidRPr="00646ECA">
              <w:rPr>
                <w:rFonts w:asciiTheme="majorHAnsi" w:eastAsia="Times New Roman" w:hAnsiTheme="majorHAnsi" w:cstheme="majorHAnsi"/>
                <w:sz w:val="24"/>
                <w:szCs w:val="24"/>
              </w:rPr>
              <w:t xml:space="preserve">n </w:t>
            </w:r>
            <w:r w:rsidR="00600BE0" w:rsidRPr="00646ECA">
              <w:rPr>
                <w:rFonts w:asciiTheme="majorHAnsi" w:eastAsia="Times New Roman" w:hAnsiTheme="majorHAnsi" w:cstheme="majorHAnsi"/>
                <w:sz w:val="24"/>
                <w:szCs w:val="24"/>
              </w:rPr>
              <w:t>Đ</w:t>
            </w:r>
            <w:r w:rsidRPr="00646ECA">
              <w:rPr>
                <w:rFonts w:asciiTheme="majorHAnsi" w:eastAsia="Times New Roman" w:hAnsiTheme="majorHAnsi" w:cstheme="majorHAnsi"/>
                <w:sz w:val="24"/>
                <w:szCs w:val="24"/>
              </w:rPr>
              <w:t>ộ</w:t>
            </w:r>
          </w:p>
        </w:tc>
        <w:tc>
          <w:tcPr>
            <w:tcW w:w="826" w:type="dxa"/>
            <w:shd w:val="clear" w:color="auto" w:fill="auto"/>
            <w:noWrap/>
            <w:vAlign w:val="center"/>
            <w:hideMark/>
          </w:tcPr>
          <w:p w14:paraId="68CBE7A1"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7181FB0E"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228933A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0490942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0C579281" w14:textId="77777777" w:rsidTr="000D1D24">
        <w:tc>
          <w:tcPr>
            <w:tcW w:w="709" w:type="dxa"/>
            <w:shd w:val="clear" w:color="auto" w:fill="auto"/>
            <w:noWrap/>
            <w:vAlign w:val="center"/>
            <w:hideMark/>
          </w:tcPr>
          <w:p w14:paraId="45594D49"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9</w:t>
            </w:r>
          </w:p>
        </w:tc>
        <w:tc>
          <w:tcPr>
            <w:tcW w:w="2552" w:type="dxa"/>
            <w:shd w:val="clear" w:color="auto" w:fill="auto"/>
            <w:noWrap/>
            <w:vAlign w:val="center"/>
            <w:hideMark/>
          </w:tcPr>
          <w:p w14:paraId="0DF6BEA4"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Spizaetus nipalensis</w:t>
            </w:r>
          </w:p>
        </w:tc>
        <w:tc>
          <w:tcPr>
            <w:tcW w:w="1984" w:type="dxa"/>
            <w:shd w:val="clear" w:color="auto" w:fill="auto"/>
            <w:noWrap/>
            <w:vAlign w:val="center"/>
            <w:hideMark/>
          </w:tcPr>
          <w:p w14:paraId="4DFC5A3E"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Diều núi</w:t>
            </w:r>
          </w:p>
        </w:tc>
        <w:tc>
          <w:tcPr>
            <w:tcW w:w="826" w:type="dxa"/>
            <w:shd w:val="clear" w:color="auto" w:fill="auto"/>
            <w:noWrap/>
            <w:vAlign w:val="center"/>
            <w:hideMark/>
          </w:tcPr>
          <w:p w14:paraId="651ECCF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69AB2F9F"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674ED08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55A3EA12"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6F193175" w14:textId="77777777" w:rsidTr="000D1D24">
        <w:tc>
          <w:tcPr>
            <w:tcW w:w="709" w:type="dxa"/>
            <w:shd w:val="clear" w:color="auto" w:fill="auto"/>
            <w:noWrap/>
            <w:vAlign w:val="center"/>
            <w:hideMark/>
          </w:tcPr>
          <w:p w14:paraId="169C09CD" w14:textId="1E21AFC0"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III</w:t>
            </w:r>
          </w:p>
        </w:tc>
        <w:tc>
          <w:tcPr>
            <w:tcW w:w="2552" w:type="dxa"/>
            <w:shd w:val="clear" w:color="auto" w:fill="auto"/>
            <w:noWrap/>
            <w:vAlign w:val="center"/>
            <w:hideMark/>
          </w:tcPr>
          <w:p w14:paraId="7B30B404"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GALLIFORMES</w:t>
            </w:r>
          </w:p>
        </w:tc>
        <w:tc>
          <w:tcPr>
            <w:tcW w:w="1984" w:type="dxa"/>
            <w:shd w:val="clear" w:color="auto" w:fill="auto"/>
            <w:noWrap/>
            <w:vAlign w:val="center"/>
            <w:hideMark/>
          </w:tcPr>
          <w:p w14:paraId="167706A6"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Bộ Gà</w:t>
            </w:r>
          </w:p>
        </w:tc>
        <w:tc>
          <w:tcPr>
            <w:tcW w:w="826" w:type="dxa"/>
            <w:shd w:val="clear" w:color="auto" w:fill="auto"/>
            <w:noWrap/>
            <w:vAlign w:val="center"/>
            <w:hideMark/>
          </w:tcPr>
          <w:p w14:paraId="6F46D842" w14:textId="0741DB62"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0BE34089"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282F7241"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3F3F011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406FEBF1" w14:textId="77777777" w:rsidTr="000D1D24">
        <w:tc>
          <w:tcPr>
            <w:tcW w:w="709" w:type="dxa"/>
            <w:shd w:val="clear" w:color="auto" w:fill="auto"/>
            <w:noWrap/>
            <w:vAlign w:val="center"/>
            <w:hideMark/>
          </w:tcPr>
          <w:p w14:paraId="348B4380"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(3)</w:t>
            </w:r>
          </w:p>
        </w:tc>
        <w:tc>
          <w:tcPr>
            <w:tcW w:w="2552" w:type="dxa"/>
            <w:shd w:val="clear" w:color="auto" w:fill="auto"/>
            <w:noWrap/>
            <w:vAlign w:val="center"/>
            <w:hideMark/>
          </w:tcPr>
          <w:p w14:paraId="5DA951DA"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Phasianidae</w:t>
            </w:r>
          </w:p>
        </w:tc>
        <w:tc>
          <w:tcPr>
            <w:tcW w:w="1984" w:type="dxa"/>
            <w:shd w:val="clear" w:color="auto" w:fill="auto"/>
            <w:noWrap/>
            <w:vAlign w:val="center"/>
            <w:hideMark/>
          </w:tcPr>
          <w:p w14:paraId="43B5F58E"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Trĩ</w:t>
            </w:r>
          </w:p>
        </w:tc>
        <w:tc>
          <w:tcPr>
            <w:tcW w:w="826" w:type="dxa"/>
            <w:shd w:val="clear" w:color="auto" w:fill="auto"/>
            <w:noWrap/>
            <w:vAlign w:val="center"/>
            <w:hideMark/>
          </w:tcPr>
          <w:p w14:paraId="369A2EDD" w14:textId="0489FEBE"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5404ABCD"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523FB74E"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71681163"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10AD7211" w14:textId="77777777" w:rsidTr="000D1D24">
        <w:tc>
          <w:tcPr>
            <w:tcW w:w="709" w:type="dxa"/>
            <w:shd w:val="clear" w:color="auto" w:fill="auto"/>
            <w:noWrap/>
            <w:vAlign w:val="center"/>
            <w:hideMark/>
          </w:tcPr>
          <w:p w14:paraId="20BB427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10</w:t>
            </w:r>
          </w:p>
        </w:tc>
        <w:tc>
          <w:tcPr>
            <w:tcW w:w="2552" w:type="dxa"/>
            <w:shd w:val="clear" w:color="auto" w:fill="auto"/>
            <w:noWrap/>
            <w:vAlign w:val="center"/>
            <w:hideMark/>
          </w:tcPr>
          <w:p w14:paraId="4AF16E66"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Gallus gallus </w:t>
            </w:r>
          </w:p>
        </w:tc>
        <w:tc>
          <w:tcPr>
            <w:tcW w:w="1984" w:type="dxa"/>
            <w:shd w:val="clear" w:color="auto" w:fill="auto"/>
            <w:noWrap/>
            <w:vAlign w:val="center"/>
            <w:hideMark/>
          </w:tcPr>
          <w:p w14:paraId="2B252E7A"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Gà rừng</w:t>
            </w:r>
          </w:p>
        </w:tc>
        <w:tc>
          <w:tcPr>
            <w:tcW w:w="826" w:type="dxa"/>
            <w:shd w:val="clear" w:color="auto" w:fill="auto"/>
            <w:noWrap/>
            <w:vAlign w:val="center"/>
            <w:hideMark/>
          </w:tcPr>
          <w:p w14:paraId="4C74B59E"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PV</w:t>
            </w:r>
          </w:p>
        </w:tc>
        <w:tc>
          <w:tcPr>
            <w:tcW w:w="835" w:type="dxa"/>
            <w:shd w:val="clear" w:color="auto" w:fill="auto"/>
            <w:noWrap/>
            <w:vAlign w:val="center"/>
            <w:hideMark/>
          </w:tcPr>
          <w:p w14:paraId="34684A30"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1FF2DA79"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903" w:type="dxa"/>
            <w:shd w:val="clear" w:color="auto" w:fill="auto"/>
            <w:noWrap/>
            <w:vAlign w:val="center"/>
            <w:hideMark/>
          </w:tcPr>
          <w:p w14:paraId="42B40EED"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4250BD6B" w14:textId="77777777" w:rsidTr="000D1D24">
        <w:tc>
          <w:tcPr>
            <w:tcW w:w="709" w:type="dxa"/>
            <w:shd w:val="clear" w:color="auto" w:fill="auto"/>
            <w:noWrap/>
            <w:vAlign w:val="center"/>
            <w:hideMark/>
          </w:tcPr>
          <w:p w14:paraId="68FDB317"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11</w:t>
            </w:r>
          </w:p>
        </w:tc>
        <w:tc>
          <w:tcPr>
            <w:tcW w:w="2552" w:type="dxa"/>
            <w:shd w:val="clear" w:color="auto" w:fill="auto"/>
            <w:noWrap/>
            <w:vAlign w:val="center"/>
            <w:hideMark/>
          </w:tcPr>
          <w:p w14:paraId="67CC6D0B"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Phasianus colchicus</w:t>
            </w:r>
          </w:p>
        </w:tc>
        <w:tc>
          <w:tcPr>
            <w:tcW w:w="1984" w:type="dxa"/>
            <w:shd w:val="clear" w:color="auto" w:fill="auto"/>
            <w:noWrap/>
            <w:vAlign w:val="center"/>
            <w:hideMark/>
          </w:tcPr>
          <w:p w14:paraId="28802A38"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Trĩ đỏ</w:t>
            </w:r>
          </w:p>
        </w:tc>
        <w:tc>
          <w:tcPr>
            <w:tcW w:w="826" w:type="dxa"/>
            <w:shd w:val="clear" w:color="auto" w:fill="auto"/>
            <w:noWrap/>
            <w:vAlign w:val="center"/>
            <w:hideMark/>
          </w:tcPr>
          <w:p w14:paraId="57E07D69"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5A380188"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319F96D3"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903" w:type="dxa"/>
            <w:shd w:val="clear" w:color="auto" w:fill="auto"/>
            <w:noWrap/>
            <w:vAlign w:val="center"/>
            <w:hideMark/>
          </w:tcPr>
          <w:p w14:paraId="5269DD04"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40D5C5EE" w14:textId="77777777" w:rsidTr="000D1D24">
        <w:tc>
          <w:tcPr>
            <w:tcW w:w="709" w:type="dxa"/>
            <w:shd w:val="clear" w:color="auto" w:fill="auto"/>
            <w:noWrap/>
            <w:vAlign w:val="center"/>
            <w:hideMark/>
          </w:tcPr>
          <w:p w14:paraId="2E7F78FB"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IV</w:t>
            </w:r>
          </w:p>
        </w:tc>
        <w:tc>
          <w:tcPr>
            <w:tcW w:w="2552" w:type="dxa"/>
            <w:shd w:val="clear" w:color="auto" w:fill="auto"/>
            <w:noWrap/>
            <w:vAlign w:val="center"/>
            <w:hideMark/>
          </w:tcPr>
          <w:p w14:paraId="6B50F71E"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GRUIIFORMES</w:t>
            </w:r>
          </w:p>
        </w:tc>
        <w:tc>
          <w:tcPr>
            <w:tcW w:w="1984" w:type="dxa"/>
            <w:shd w:val="clear" w:color="auto" w:fill="auto"/>
            <w:noWrap/>
            <w:vAlign w:val="center"/>
            <w:hideMark/>
          </w:tcPr>
          <w:p w14:paraId="1C25341C"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Bộ Sếu</w:t>
            </w:r>
          </w:p>
        </w:tc>
        <w:tc>
          <w:tcPr>
            <w:tcW w:w="826" w:type="dxa"/>
            <w:shd w:val="clear" w:color="auto" w:fill="auto"/>
            <w:noWrap/>
            <w:vAlign w:val="center"/>
            <w:hideMark/>
          </w:tcPr>
          <w:p w14:paraId="5A4CD389" w14:textId="3CFE8515"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505C25E8"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7A2707C6"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4662369C"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2BC2D8F3" w14:textId="77777777" w:rsidTr="000D1D24">
        <w:tc>
          <w:tcPr>
            <w:tcW w:w="709" w:type="dxa"/>
            <w:shd w:val="clear" w:color="auto" w:fill="auto"/>
            <w:noWrap/>
            <w:vAlign w:val="center"/>
            <w:hideMark/>
          </w:tcPr>
          <w:p w14:paraId="64170B55"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(4)</w:t>
            </w:r>
          </w:p>
        </w:tc>
        <w:tc>
          <w:tcPr>
            <w:tcW w:w="2552" w:type="dxa"/>
            <w:shd w:val="clear" w:color="auto" w:fill="auto"/>
            <w:noWrap/>
            <w:vAlign w:val="center"/>
            <w:hideMark/>
          </w:tcPr>
          <w:p w14:paraId="631AADD8"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Rallidae</w:t>
            </w:r>
          </w:p>
        </w:tc>
        <w:tc>
          <w:tcPr>
            <w:tcW w:w="1984" w:type="dxa"/>
            <w:shd w:val="clear" w:color="auto" w:fill="auto"/>
            <w:noWrap/>
            <w:vAlign w:val="center"/>
            <w:hideMark/>
          </w:tcPr>
          <w:p w14:paraId="118C1BE0"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Gà nước</w:t>
            </w:r>
          </w:p>
        </w:tc>
        <w:tc>
          <w:tcPr>
            <w:tcW w:w="826" w:type="dxa"/>
            <w:shd w:val="clear" w:color="auto" w:fill="auto"/>
            <w:noWrap/>
            <w:vAlign w:val="center"/>
            <w:hideMark/>
          </w:tcPr>
          <w:p w14:paraId="47162323" w14:textId="0B444A1A"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374EC97C"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649476BB"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2E9BD839"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239B2EF9" w14:textId="77777777" w:rsidTr="000D1D24">
        <w:tc>
          <w:tcPr>
            <w:tcW w:w="709" w:type="dxa"/>
            <w:shd w:val="clear" w:color="auto" w:fill="auto"/>
            <w:noWrap/>
            <w:vAlign w:val="center"/>
            <w:hideMark/>
          </w:tcPr>
          <w:p w14:paraId="6D09BEBD"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12</w:t>
            </w:r>
          </w:p>
        </w:tc>
        <w:tc>
          <w:tcPr>
            <w:tcW w:w="2552" w:type="dxa"/>
            <w:shd w:val="clear" w:color="auto" w:fill="auto"/>
            <w:noWrap/>
            <w:vAlign w:val="center"/>
            <w:hideMark/>
          </w:tcPr>
          <w:p w14:paraId="29E7380C"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Amaurornis phoenicurus</w:t>
            </w:r>
          </w:p>
        </w:tc>
        <w:tc>
          <w:tcPr>
            <w:tcW w:w="1984" w:type="dxa"/>
            <w:shd w:val="clear" w:color="auto" w:fill="auto"/>
            <w:noWrap/>
            <w:vAlign w:val="center"/>
            <w:hideMark/>
          </w:tcPr>
          <w:p w14:paraId="265DE0AE"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Cuốc ngực trắng</w:t>
            </w:r>
          </w:p>
        </w:tc>
        <w:tc>
          <w:tcPr>
            <w:tcW w:w="826" w:type="dxa"/>
            <w:shd w:val="clear" w:color="auto" w:fill="auto"/>
            <w:noWrap/>
            <w:vAlign w:val="center"/>
            <w:hideMark/>
          </w:tcPr>
          <w:p w14:paraId="7A812F2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48FAD0F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7" w:type="dxa"/>
            <w:shd w:val="clear" w:color="auto" w:fill="auto"/>
            <w:noWrap/>
            <w:vAlign w:val="center"/>
            <w:hideMark/>
          </w:tcPr>
          <w:p w14:paraId="59309AC8"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903" w:type="dxa"/>
            <w:shd w:val="clear" w:color="auto" w:fill="auto"/>
            <w:noWrap/>
            <w:vAlign w:val="center"/>
            <w:hideMark/>
          </w:tcPr>
          <w:p w14:paraId="38AEC3D2"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751A7E68" w14:textId="77777777" w:rsidTr="000D1D24">
        <w:tc>
          <w:tcPr>
            <w:tcW w:w="709" w:type="dxa"/>
            <w:shd w:val="clear" w:color="auto" w:fill="auto"/>
            <w:noWrap/>
            <w:vAlign w:val="center"/>
            <w:hideMark/>
          </w:tcPr>
          <w:p w14:paraId="1365DE93"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V</w:t>
            </w:r>
          </w:p>
        </w:tc>
        <w:tc>
          <w:tcPr>
            <w:tcW w:w="2552" w:type="dxa"/>
            <w:shd w:val="clear" w:color="auto" w:fill="auto"/>
            <w:noWrap/>
            <w:vAlign w:val="center"/>
            <w:hideMark/>
          </w:tcPr>
          <w:p w14:paraId="46187841"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CHARADRIIFORMES</w:t>
            </w:r>
          </w:p>
        </w:tc>
        <w:tc>
          <w:tcPr>
            <w:tcW w:w="1984" w:type="dxa"/>
            <w:shd w:val="clear" w:color="auto" w:fill="auto"/>
            <w:noWrap/>
            <w:vAlign w:val="center"/>
            <w:hideMark/>
          </w:tcPr>
          <w:p w14:paraId="33CA4110"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Bộ Rẽ</w:t>
            </w:r>
          </w:p>
        </w:tc>
        <w:tc>
          <w:tcPr>
            <w:tcW w:w="826" w:type="dxa"/>
            <w:shd w:val="clear" w:color="auto" w:fill="auto"/>
            <w:noWrap/>
            <w:vAlign w:val="center"/>
            <w:hideMark/>
          </w:tcPr>
          <w:p w14:paraId="712EC86B" w14:textId="55DB8842"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2ACBA742"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61DC688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5FA26C1D"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25E890CF" w14:textId="77777777" w:rsidTr="000D1D24">
        <w:tc>
          <w:tcPr>
            <w:tcW w:w="709" w:type="dxa"/>
            <w:shd w:val="clear" w:color="auto" w:fill="auto"/>
            <w:noWrap/>
            <w:vAlign w:val="center"/>
            <w:hideMark/>
          </w:tcPr>
          <w:p w14:paraId="14704EE0"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(5)</w:t>
            </w:r>
          </w:p>
        </w:tc>
        <w:tc>
          <w:tcPr>
            <w:tcW w:w="2552" w:type="dxa"/>
            <w:shd w:val="clear" w:color="auto" w:fill="auto"/>
            <w:noWrap/>
            <w:vAlign w:val="center"/>
            <w:hideMark/>
          </w:tcPr>
          <w:p w14:paraId="338E9ADA"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Recuvirostridae</w:t>
            </w:r>
          </w:p>
        </w:tc>
        <w:tc>
          <w:tcPr>
            <w:tcW w:w="1984" w:type="dxa"/>
            <w:shd w:val="clear" w:color="auto" w:fill="auto"/>
            <w:noWrap/>
            <w:vAlign w:val="center"/>
            <w:hideMark/>
          </w:tcPr>
          <w:p w14:paraId="00D76EDF"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Cà kheo</w:t>
            </w:r>
          </w:p>
        </w:tc>
        <w:tc>
          <w:tcPr>
            <w:tcW w:w="826" w:type="dxa"/>
            <w:shd w:val="clear" w:color="auto" w:fill="auto"/>
            <w:noWrap/>
            <w:vAlign w:val="center"/>
            <w:hideMark/>
          </w:tcPr>
          <w:p w14:paraId="63C51409" w14:textId="62072A62"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1A9E91DD"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504E7C23"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6DFD3509"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320A9073" w14:textId="77777777" w:rsidTr="000D1D24">
        <w:tc>
          <w:tcPr>
            <w:tcW w:w="709" w:type="dxa"/>
            <w:shd w:val="clear" w:color="auto" w:fill="auto"/>
            <w:noWrap/>
            <w:vAlign w:val="center"/>
            <w:hideMark/>
          </w:tcPr>
          <w:p w14:paraId="6608167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13</w:t>
            </w:r>
          </w:p>
        </w:tc>
        <w:tc>
          <w:tcPr>
            <w:tcW w:w="2552" w:type="dxa"/>
            <w:shd w:val="clear" w:color="auto" w:fill="auto"/>
            <w:noWrap/>
            <w:vAlign w:val="center"/>
            <w:hideMark/>
          </w:tcPr>
          <w:p w14:paraId="5F528EB9"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Himantopus hima</w:t>
            </w:r>
            <w:r w:rsidR="00913494" w:rsidRPr="00646ECA">
              <w:rPr>
                <w:rFonts w:asciiTheme="majorHAnsi" w:eastAsia="Times New Roman" w:hAnsiTheme="majorHAnsi" w:cstheme="majorHAnsi"/>
                <w:i/>
                <w:iCs/>
                <w:sz w:val="24"/>
                <w:szCs w:val="24"/>
              </w:rPr>
              <w:t>n</w:t>
            </w:r>
            <w:r w:rsidRPr="00646ECA">
              <w:rPr>
                <w:rFonts w:asciiTheme="majorHAnsi" w:eastAsia="Times New Roman" w:hAnsiTheme="majorHAnsi" w:cstheme="majorHAnsi"/>
                <w:i/>
                <w:iCs/>
                <w:sz w:val="24"/>
                <w:szCs w:val="24"/>
              </w:rPr>
              <w:t>topus</w:t>
            </w:r>
          </w:p>
        </w:tc>
        <w:tc>
          <w:tcPr>
            <w:tcW w:w="1984" w:type="dxa"/>
            <w:shd w:val="clear" w:color="auto" w:fill="auto"/>
            <w:noWrap/>
            <w:vAlign w:val="center"/>
            <w:hideMark/>
          </w:tcPr>
          <w:p w14:paraId="7D3A319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Cà kheo</w:t>
            </w:r>
          </w:p>
        </w:tc>
        <w:tc>
          <w:tcPr>
            <w:tcW w:w="826" w:type="dxa"/>
            <w:shd w:val="clear" w:color="auto" w:fill="auto"/>
            <w:noWrap/>
            <w:vAlign w:val="center"/>
            <w:hideMark/>
          </w:tcPr>
          <w:p w14:paraId="3C8D344A"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101BCAD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7" w:type="dxa"/>
            <w:shd w:val="clear" w:color="auto" w:fill="auto"/>
            <w:noWrap/>
            <w:vAlign w:val="center"/>
            <w:hideMark/>
          </w:tcPr>
          <w:p w14:paraId="15411FF4"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903" w:type="dxa"/>
            <w:shd w:val="clear" w:color="auto" w:fill="auto"/>
            <w:noWrap/>
            <w:vAlign w:val="center"/>
            <w:hideMark/>
          </w:tcPr>
          <w:p w14:paraId="7E738D8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6A02A694" w14:textId="77777777" w:rsidTr="000D1D24">
        <w:tc>
          <w:tcPr>
            <w:tcW w:w="709" w:type="dxa"/>
            <w:shd w:val="clear" w:color="auto" w:fill="auto"/>
            <w:noWrap/>
            <w:vAlign w:val="center"/>
            <w:hideMark/>
          </w:tcPr>
          <w:p w14:paraId="5A545C06"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VI</w:t>
            </w:r>
          </w:p>
        </w:tc>
        <w:tc>
          <w:tcPr>
            <w:tcW w:w="2552" w:type="dxa"/>
            <w:shd w:val="clear" w:color="auto" w:fill="auto"/>
            <w:noWrap/>
            <w:vAlign w:val="center"/>
            <w:hideMark/>
          </w:tcPr>
          <w:p w14:paraId="715B409F"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COLUMBIFORMES</w:t>
            </w:r>
          </w:p>
        </w:tc>
        <w:tc>
          <w:tcPr>
            <w:tcW w:w="1984" w:type="dxa"/>
            <w:shd w:val="clear" w:color="auto" w:fill="auto"/>
            <w:noWrap/>
            <w:vAlign w:val="center"/>
            <w:hideMark/>
          </w:tcPr>
          <w:p w14:paraId="54CB09EC"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Bộ Bồ câu</w:t>
            </w:r>
          </w:p>
        </w:tc>
        <w:tc>
          <w:tcPr>
            <w:tcW w:w="826" w:type="dxa"/>
            <w:shd w:val="clear" w:color="auto" w:fill="auto"/>
            <w:noWrap/>
            <w:vAlign w:val="center"/>
            <w:hideMark/>
          </w:tcPr>
          <w:p w14:paraId="0C488DCF" w14:textId="47F1ECB5"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5675075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62A7062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3CA3911C"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1E89DB12" w14:textId="77777777" w:rsidTr="000D1D24">
        <w:tc>
          <w:tcPr>
            <w:tcW w:w="709" w:type="dxa"/>
            <w:shd w:val="clear" w:color="auto" w:fill="auto"/>
            <w:noWrap/>
            <w:vAlign w:val="center"/>
            <w:hideMark/>
          </w:tcPr>
          <w:p w14:paraId="02BD599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(6)</w:t>
            </w:r>
          </w:p>
        </w:tc>
        <w:tc>
          <w:tcPr>
            <w:tcW w:w="2552" w:type="dxa"/>
            <w:shd w:val="clear" w:color="auto" w:fill="auto"/>
            <w:noWrap/>
            <w:vAlign w:val="center"/>
            <w:hideMark/>
          </w:tcPr>
          <w:p w14:paraId="35224621"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Columbidae</w:t>
            </w:r>
          </w:p>
        </w:tc>
        <w:tc>
          <w:tcPr>
            <w:tcW w:w="1984" w:type="dxa"/>
            <w:shd w:val="clear" w:color="auto" w:fill="auto"/>
            <w:noWrap/>
            <w:vAlign w:val="center"/>
            <w:hideMark/>
          </w:tcPr>
          <w:p w14:paraId="7EE91EC7"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Bồ câu</w:t>
            </w:r>
          </w:p>
        </w:tc>
        <w:tc>
          <w:tcPr>
            <w:tcW w:w="826" w:type="dxa"/>
            <w:shd w:val="clear" w:color="auto" w:fill="auto"/>
            <w:noWrap/>
            <w:vAlign w:val="center"/>
            <w:hideMark/>
          </w:tcPr>
          <w:p w14:paraId="504EB160" w14:textId="2712C64E"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75F79E17"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3778DFFA"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33354AF8"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113EDF0D" w14:textId="77777777" w:rsidTr="000D1D24">
        <w:tc>
          <w:tcPr>
            <w:tcW w:w="709" w:type="dxa"/>
            <w:shd w:val="clear" w:color="auto" w:fill="auto"/>
            <w:noWrap/>
            <w:vAlign w:val="center"/>
            <w:hideMark/>
          </w:tcPr>
          <w:p w14:paraId="29A6064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14</w:t>
            </w:r>
          </w:p>
        </w:tc>
        <w:tc>
          <w:tcPr>
            <w:tcW w:w="2552" w:type="dxa"/>
            <w:shd w:val="clear" w:color="auto" w:fill="auto"/>
            <w:noWrap/>
            <w:vAlign w:val="center"/>
            <w:hideMark/>
          </w:tcPr>
          <w:p w14:paraId="614A8E61"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Streptopelia chinensis</w:t>
            </w:r>
          </w:p>
        </w:tc>
        <w:tc>
          <w:tcPr>
            <w:tcW w:w="1984" w:type="dxa"/>
            <w:shd w:val="clear" w:color="auto" w:fill="auto"/>
            <w:noWrap/>
            <w:vAlign w:val="center"/>
            <w:hideMark/>
          </w:tcPr>
          <w:p w14:paraId="044503D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Cu gáy</w:t>
            </w:r>
          </w:p>
        </w:tc>
        <w:tc>
          <w:tcPr>
            <w:tcW w:w="826" w:type="dxa"/>
            <w:shd w:val="clear" w:color="auto" w:fill="auto"/>
            <w:noWrap/>
            <w:vAlign w:val="center"/>
            <w:hideMark/>
          </w:tcPr>
          <w:p w14:paraId="66B2335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5D6771D5"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6486D63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23D3D92A"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0EFCF081" w14:textId="77777777" w:rsidTr="000D1D24">
        <w:tc>
          <w:tcPr>
            <w:tcW w:w="709" w:type="dxa"/>
            <w:shd w:val="clear" w:color="auto" w:fill="auto"/>
            <w:noWrap/>
            <w:vAlign w:val="center"/>
            <w:hideMark/>
          </w:tcPr>
          <w:p w14:paraId="33FFB171"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15</w:t>
            </w:r>
          </w:p>
        </w:tc>
        <w:tc>
          <w:tcPr>
            <w:tcW w:w="2552" w:type="dxa"/>
            <w:shd w:val="clear" w:color="auto" w:fill="auto"/>
            <w:noWrap/>
            <w:vAlign w:val="center"/>
            <w:hideMark/>
          </w:tcPr>
          <w:p w14:paraId="73470CF8"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Treton curvirostra</w:t>
            </w:r>
          </w:p>
        </w:tc>
        <w:tc>
          <w:tcPr>
            <w:tcW w:w="1984" w:type="dxa"/>
            <w:shd w:val="clear" w:color="auto" w:fill="auto"/>
            <w:noWrap/>
            <w:vAlign w:val="center"/>
            <w:hideMark/>
          </w:tcPr>
          <w:p w14:paraId="07C98CE5"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Cu xanh mỏ quặp</w:t>
            </w:r>
          </w:p>
        </w:tc>
        <w:tc>
          <w:tcPr>
            <w:tcW w:w="826" w:type="dxa"/>
            <w:shd w:val="clear" w:color="auto" w:fill="auto"/>
            <w:noWrap/>
            <w:vAlign w:val="center"/>
            <w:hideMark/>
          </w:tcPr>
          <w:p w14:paraId="5A2ED7F9"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522060CB"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3F2E36D2"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6AF9DF6B"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10C62597" w14:textId="77777777" w:rsidTr="000D1D24">
        <w:tc>
          <w:tcPr>
            <w:tcW w:w="709" w:type="dxa"/>
            <w:shd w:val="clear" w:color="auto" w:fill="auto"/>
            <w:noWrap/>
            <w:vAlign w:val="center"/>
            <w:hideMark/>
          </w:tcPr>
          <w:p w14:paraId="18A3363E"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VII</w:t>
            </w:r>
          </w:p>
        </w:tc>
        <w:tc>
          <w:tcPr>
            <w:tcW w:w="2552" w:type="dxa"/>
            <w:shd w:val="clear" w:color="auto" w:fill="auto"/>
            <w:noWrap/>
            <w:vAlign w:val="center"/>
            <w:hideMark/>
          </w:tcPr>
          <w:p w14:paraId="4864B6E6"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PSITTACIFORMES</w:t>
            </w:r>
          </w:p>
        </w:tc>
        <w:tc>
          <w:tcPr>
            <w:tcW w:w="1984" w:type="dxa"/>
            <w:shd w:val="clear" w:color="auto" w:fill="auto"/>
            <w:noWrap/>
            <w:vAlign w:val="center"/>
            <w:hideMark/>
          </w:tcPr>
          <w:p w14:paraId="5AC96F3E"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Bộ Vẹt</w:t>
            </w:r>
          </w:p>
        </w:tc>
        <w:tc>
          <w:tcPr>
            <w:tcW w:w="826" w:type="dxa"/>
            <w:shd w:val="clear" w:color="auto" w:fill="auto"/>
            <w:noWrap/>
            <w:vAlign w:val="center"/>
            <w:hideMark/>
          </w:tcPr>
          <w:p w14:paraId="7CBD879E" w14:textId="164E5D0E"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0E08C066"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00C9B03F"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547B1449"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1C28AB41" w14:textId="77777777" w:rsidTr="000D1D24">
        <w:tc>
          <w:tcPr>
            <w:tcW w:w="709" w:type="dxa"/>
            <w:shd w:val="clear" w:color="auto" w:fill="auto"/>
            <w:noWrap/>
            <w:vAlign w:val="center"/>
            <w:hideMark/>
          </w:tcPr>
          <w:p w14:paraId="1C9CD478"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(7)</w:t>
            </w:r>
          </w:p>
        </w:tc>
        <w:tc>
          <w:tcPr>
            <w:tcW w:w="2552" w:type="dxa"/>
            <w:shd w:val="clear" w:color="auto" w:fill="auto"/>
            <w:noWrap/>
            <w:vAlign w:val="center"/>
            <w:hideMark/>
          </w:tcPr>
          <w:p w14:paraId="478FC56D"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Psittacidae</w:t>
            </w:r>
          </w:p>
        </w:tc>
        <w:tc>
          <w:tcPr>
            <w:tcW w:w="1984" w:type="dxa"/>
            <w:shd w:val="clear" w:color="auto" w:fill="auto"/>
            <w:noWrap/>
            <w:vAlign w:val="center"/>
            <w:hideMark/>
          </w:tcPr>
          <w:p w14:paraId="7195CB86"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Vẹt</w:t>
            </w:r>
          </w:p>
        </w:tc>
        <w:tc>
          <w:tcPr>
            <w:tcW w:w="826" w:type="dxa"/>
            <w:shd w:val="clear" w:color="auto" w:fill="auto"/>
            <w:noWrap/>
            <w:vAlign w:val="center"/>
            <w:hideMark/>
          </w:tcPr>
          <w:p w14:paraId="1AADC739" w14:textId="575496D6"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17C08CC8"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50E59B8A"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138CD088"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3CC44AE4" w14:textId="77777777" w:rsidTr="000D1D24">
        <w:tc>
          <w:tcPr>
            <w:tcW w:w="709" w:type="dxa"/>
            <w:shd w:val="clear" w:color="auto" w:fill="auto"/>
            <w:noWrap/>
            <w:vAlign w:val="center"/>
            <w:hideMark/>
          </w:tcPr>
          <w:p w14:paraId="5F3E98C7"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16</w:t>
            </w:r>
          </w:p>
        </w:tc>
        <w:tc>
          <w:tcPr>
            <w:tcW w:w="2552" w:type="dxa"/>
            <w:shd w:val="clear" w:color="auto" w:fill="auto"/>
            <w:noWrap/>
            <w:vAlign w:val="center"/>
            <w:hideMark/>
          </w:tcPr>
          <w:p w14:paraId="7F780506"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Psittacula roseata</w:t>
            </w:r>
          </w:p>
        </w:tc>
        <w:tc>
          <w:tcPr>
            <w:tcW w:w="1984" w:type="dxa"/>
            <w:shd w:val="clear" w:color="auto" w:fill="auto"/>
            <w:noWrap/>
            <w:vAlign w:val="center"/>
            <w:hideMark/>
          </w:tcPr>
          <w:p w14:paraId="3A65A54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Vẹt đầu hồng</w:t>
            </w:r>
          </w:p>
        </w:tc>
        <w:tc>
          <w:tcPr>
            <w:tcW w:w="826" w:type="dxa"/>
            <w:shd w:val="clear" w:color="auto" w:fill="auto"/>
            <w:noWrap/>
            <w:vAlign w:val="center"/>
            <w:hideMark/>
          </w:tcPr>
          <w:p w14:paraId="68815BA5"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45A5A92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7F56F955"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46A82C9D"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66B19DB0" w14:textId="77777777" w:rsidTr="000D1D24">
        <w:tc>
          <w:tcPr>
            <w:tcW w:w="709" w:type="dxa"/>
            <w:shd w:val="clear" w:color="auto" w:fill="auto"/>
            <w:noWrap/>
            <w:vAlign w:val="center"/>
            <w:hideMark/>
          </w:tcPr>
          <w:p w14:paraId="5179EE16"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VIII</w:t>
            </w:r>
          </w:p>
        </w:tc>
        <w:tc>
          <w:tcPr>
            <w:tcW w:w="2552" w:type="dxa"/>
            <w:shd w:val="clear" w:color="auto" w:fill="auto"/>
            <w:noWrap/>
            <w:vAlign w:val="center"/>
            <w:hideMark/>
          </w:tcPr>
          <w:p w14:paraId="4DAF92FD"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CUCULIFORMES</w:t>
            </w:r>
          </w:p>
        </w:tc>
        <w:tc>
          <w:tcPr>
            <w:tcW w:w="1984" w:type="dxa"/>
            <w:shd w:val="clear" w:color="auto" w:fill="auto"/>
            <w:noWrap/>
            <w:vAlign w:val="center"/>
            <w:hideMark/>
          </w:tcPr>
          <w:p w14:paraId="63A6DB4F"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Bộ Cu cu</w:t>
            </w:r>
          </w:p>
        </w:tc>
        <w:tc>
          <w:tcPr>
            <w:tcW w:w="826" w:type="dxa"/>
            <w:shd w:val="clear" w:color="auto" w:fill="auto"/>
            <w:noWrap/>
            <w:vAlign w:val="center"/>
            <w:hideMark/>
          </w:tcPr>
          <w:p w14:paraId="13385904" w14:textId="632B64C9"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73BBB6D5"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0361F50E"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6002CE4F"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1F969AA3" w14:textId="77777777" w:rsidTr="000D1D24">
        <w:tc>
          <w:tcPr>
            <w:tcW w:w="709" w:type="dxa"/>
            <w:shd w:val="clear" w:color="auto" w:fill="auto"/>
            <w:noWrap/>
            <w:vAlign w:val="center"/>
            <w:hideMark/>
          </w:tcPr>
          <w:p w14:paraId="46FB65D8"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(8)</w:t>
            </w:r>
          </w:p>
        </w:tc>
        <w:tc>
          <w:tcPr>
            <w:tcW w:w="2552" w:type="dxa"/>
            <w:shd w:val="clear" w:color="auto" w:fill="auto"/>
            <w:noWrap/>
            <w:vAlign w:val="center"/>
            <w:hideMark/>
          </w:tcPr>
          <w:p w14:paraId="357EE171"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Cuculidae</w:t>
            </w:r>
          </w:p>
        </w:tc>
        <w:tc>
          <w:tcPr>
            <w:tcW w:w="1984" w:type="dxa"/>
            <w:shd w:val="clear" w:color="auto" w:fill="auto"/>
            <w:noWrap/>
            <w:vAlign w:val="center"/>
            <w:hideMark/>
          </w:tcPr>
          <w:p w14:paraId="5F9B7AF3"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Cu cu</w:t>
            </w:r>
          </w:p>
        </w:tc>
        <w:tc>
          <w:tcPr>
            <w:tcW w:w="826" w:type="dxa"/>
            <w:shd w:val="clear" w:color="auto" w:fill="auto"/>
            <w:noWrap/>
            <w:vAlign w:val="center"/>
            <w:hideMark/>
          </w:tcPr>
          <w:p w14:paraId="6AC8A061" w14:textId="12C65315"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2DBD9CDB"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5E373B86"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07F365D7"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29A4E24C" w14:textId="77777777" w:rsidTr="000D1D24">
        <w:tc>
          <w:tcPr>
            <w:tcW w:w="709" w:type="dxa"/>
            <w:shd w:val="clear" w:color="auto" w:fill="auto"/>
            <w:noWrap/>
            <w:vAlign w:val="center"/>
            <w:hideMark/>
          </w:tcPr>
          <w:p w14:paraId="6FB71529"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17</w:t>
            </w:r>
          </w:p>
        </w:tc>
        <w:tc>
          <w:tcPr>
            <w:tcW w:w="2552" w:type="dxa"/>
            <w:shd w:val="clear" w:color="auto" w:fill="auto"/>
            <w:noWrap/>
            <w:vAlign w:val="center"/>
            <w:hideMark/>
          </w:tcPr>
          <w:p w14:paraId="5DB3BDB4"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Eudynamis scolopacea </w:t>
            </w:r>
          </w:p>
        </w:tc>
        <w:tc>
          <w:tcPr>
            <w:tcW w:w="1984" w:type="dxa"/>
            <w:shd w:val="clear" w:color="auto" w:fill="auto"/>
            <w:noWrap/>
            <w:vAlign w:val="center"/>
            <w:hideMark/>
          </w:tcPr>
          <w:p w14:paraId="53818D5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Tu hú</w:t>
            </w:r>
          </w:p>
        </w:tc>
        <w:tc>
          <w:tcPr>
            <w:tcW w:w="826" w:type="dxa"/>
            <w:shd w:val="clear" w:color="auto" w:fill="auto"/>
            <w:noWrap/>
            <w:vAlign w:val="center"/>
            <w:hideMark/>
          </w:tcPr>
          <w:p w14:paraId="2C17179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0CF1F54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7" w:type="dxa"/>
            <w:shd w:val="clear" w:color="auto" w:fill="auto"/>
            <w:noWrap/>
            <w:vAlign w:val="center"/>
            <w:hideMark/>
          </w:tcPr>
          <w:p w14:paraId="395B2EFC"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903" w:type="dxa"/>
            <w:shd w:val="clear" w:color="auto" w:fill="auto"/>
            <w:noWrap/>
            <w:vAlign w:val="center"/>
            <w:hideMark/>
          </w:tcPr>
          <w:p w14:paraId="7A2647FE"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78C00F5C" w14:textId="77777777" w:rsidTr="000D1D24">
        <w:tc>
          <w:tcPr>
            <w:tcW w:w="709" w:type="dxa"/>
            <w:shd w:val="clear" w:color="auto" w:fill="auto"/>
            <w:noWrap/>
            <w:vAlign w:val="center"/>
            <w:hideMark/>
          </w:tcPr>
          <w:p w14:paraId="358A3D60"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IX</w:t>
            </w:r>
          </w:p>
        </w:tc>
        <w:tc>
          <w:tcPr>
            <w:tcW w:w="2552" w:type="dxa"/>
            <w:shd w:val="clear" w:color="auto" w:fill="auto"/>
            <w:noWrap/>
            <w:vAlign w:val="center"/>
            <w:hideMark/>
          </w:tcPr>
          <w:p w14:paraId="13615575"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STRIGIFORMES</w:t>
            </w:r>
          </w:p>
        </w:tc>
        <w:tc>
          <w:tcPr>
            <w:tcW w:w="1984" w:type="dxa"/>
            <w:shd w:val="clear" w:color="auto" w:fill="auto"/>
            <w:noWrap/>
            <w:vAlign w:val="center"/>
            <w:hideMark/>
          </w:tcPr>
          <w:p w14:paraId="18182B38"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Bộ Cú</w:t>
            </w:r>
          </w:p>
        </w:tc>
        <w:tc>
          <w:tcPr>
            <w:tcW w:w="826" w:type="dxa"/>
            <w:shd w:val="clear" w:color="auto" w:fill="auto"/>
            <w:noWrap/>
            <w:vAlign w:val="center"/>
            <w:hideMark/>
          </w:tcPr>
          <w:p w14:paraId="723EC248" w14:textId="5D6DFADC"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6CB0342C"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3ECE6B1A"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0FEFACAC"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1797BE8E" w14:textId="77777777" w:rsidTr="000D1D24">
        <w:tc>
          <w:tcPr>
            <w:tcW w:w="709" w:type="dxa"/>
            <w:shd w:val="clear" w:color="auto" w:fill="auto"/>
            <w:noWrap/>
            <w:vAlign w:val="center"/>
            <w:hideMark/>
          </w:tcPr>
          <w:p w14:paraId="7B1A2432"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(9)</w:t>
            </w:r>
          </w:p>
        </w:tc>
        <w:tc>
          <w:tcPr>
            <w:tcW w:w="2552" w:type="dxa"/>
            <w:shd w:val="clear" w:color="auto" w:fill="auto"/>
            <w:noWrap/>
            <w:vAlign w:val="center"/>
            <w:hideMark/>
          </w:tcPr>
          <w:p w14:paraId="34EB8208"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Tytonidae</w:t>
            </w:r>
          </w:p>
        </w:tc>
        <w:tc>
          <w:tcPr>
            <w:tcW w:w="1984" w:type="dxa"/>
            <w:shd w:val="clear" w:color="auto" w:fill="auto"/>
            <w:noWrap/>
            <w:vAlign w:val="center"/>
            <w:hideMark/>
          </w:tcPr>
          <w:p w14:paraId="49E84E17"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Cú lợn</w:t>
            </w:r>
          </w:p>
        </w:tc>
        <w:tc>
          <w:tcPr>
            <w:tcW w:w="826" w:type="dxa"/>
            <w:shd w:val="clear" w:color="auto" w:fill="auto"/>
            <w:noWrap/>
            <w:vAlign w:val="center"/>
            <w:hideMark/>
          </w:tcPr>
          <w:p w14:paraId="70089262" w14:textId="5F3DA688"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13E4A520"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459F8947"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14623BAB"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5B48A56F" w14:textId="77777777" w:rsidTr="000D1D24">
        <w:tc>
          <w:tcPr>
            <w:tcW w:w="709" w:type="dxa"/>
            <w:shd w:val="clear" w:color="auto" w:fill="auto"/>
            <w:noWrap/>
            <w:vAlign w:val="center"/>
            <w:hideMark/>
          </w:tcPr>
          <w:p w14:paraId="3376003D" w14:textId="77777777" w:rsidR="007F3563" w:rsidRPr="00646ECA" w:rsidRDefault="008C5446"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18</w:t>
            </w:r>
          </w:p>
        </w:tc>
        <w:tc>
          <w:tcPr>
            <w:tcW w:w="2552" w:type="dxa"/>
            <w:shd w:val="clear" w:color="auto" w:fill="auto"/>
            <w:noWrap/>
            <w:vAlign w:val="center"/>
            <w:hideMark/>
          </w:tcPr>
          <w:p w14:paraId="50F3F5E8" w14:textId="77777777" w:rsidR="007F3563" w:rsidRPr="00646ECA" w:rsidRDefault="008C5446"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Tyto alba</w:t>
            </w:r>
          </w:p>
        </w:tc>
        <w:tc>
          <w:tcPr>
            <w:tcW w:w="1984" w:type="dxa"/>
            <w:shd w:val="clear" w:color="auto" w:fill="auto"/>
            <w:noWrap/>
            <w:vAlign w:val="center"/>
            <w:hideMark/>
          </w:tcPr>
          <w:p w14:paraId="3A2DA5A4" w14:textId="77777777" w:rsidR="007F3563" w:rsidRPr="00646ECA" w:rsidRDefault="008C5446"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Cú lợn lưng xám</w:t>
            </w:r>
          </w:p>
        </w:tc>
        <w:tc>
          <w:tcPr>
            <w:tcW w:w="826" w:type="dxa"/>
            <w:shd w:val="clear" w:color="auto" w:fill="auto"/>
            <w:noWrap/>
            <w:vAlign w:val="center"/>
            <w:hideMark/>
          </w:tcPr>
          <w:p w14:paraId="04384EB0" w14:textId="77777777" w:rsidR="007F3563" w:rsidRPr="00646ECA" w:rsidRDefault="008C5446"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7F2F5BB3"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7" w:type="dxa"/>
            <w:shd w:val="clear" w:color="auto" w:fill="auto"/>
            <w:noWrap/>
            <w:vAlign w:val="center"/>
            <w:hideMark/>
          </w:tcPr>
          <w:p w14:paraId="56DDD0D8"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16A1E13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38BE3916" w14:textId="77777777" w:rsidTr="000D1D24">
        <w:tc>
          <w:tcPr>
            <w:tcW w:w="709" w:type="dxa"/>
            <w:shd w:val="clear" w:color="auto" w:fill="auto"/>
            <w:noWrap/>
            <w:vAlign w:val="center"/>
            <w:hideMark/>
          </w:tcPr>
          <w:p w14:paraId="0CFF799B"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X</w:t>
            </w:r>
          </w:p>
        </w:tc>
        <w:tc>
          <w:tcPr>
            <w:tcW w:w="2552" w:type="dxa"/>
            <w:shd w:val="clear" w:color="auto" w:fill="auto"/>
            <w:noWrap/>
            <w:vAlign w:val="center"/>
            <w:hideMark/>
          </w:tcPr>
          <w:p w14:paraId="3FE8E076"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PASSERIFORMES</w:t>
            </w:r>
          </w:p>
        </w:tc>
        <w:tc>
          <w:tcPr>
            <w:tcW w:w="1984" w:type="dxa"/>
            <w:shd w:val="clear" w:color="auto" w:fill="auto"/>
            <w:noWrap/>
            <w:vAlign w:val="center"/>
            <w:hideMark/>
          </w:tcPr>
          <w:p w14:paraId="63F7EEB3"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Bộ Sẻ</w:t>
            </w:r>
          </w:p>
        </w:tc>
        <w:tc>
          <w:tcPr>
            <w:tcW w:w="826" w:type="dxa"/>
            <w:shd w:val="clear" w:color="auto" w:fill="auto"/>
            <w:noWrap/>
            <w:vAlign w:val="center"/>
            <w:hideMark/>
          </w:tcPr>
          <w:p w14:paraId="398D2F15" w14:textId="5B2A9CBA"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7853FB3D"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48DA3F5B"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77BD6AFC"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39E6CE00" w14:textId="77777777" w:rsidTr="000D1D24">
        <w:tc>
          <w:tcPr>
            <w:tcW w:w="709" w:type="dxa"/>
            <w:shd w:val="clear" w:color="auto" w:fill="auto"/>
            <w:noWrap/>
            <w:vAlign w:val="center"/>
            <w:hideMark/>
          </w:tcPr>
          <w:p w14:paraId="74A0DE6D"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(10)</w:t>
            </w:r>
          </w:p>
        </w:tc>
        <w:tc>
          <w:tcPr>
            <w:tcW w:w="2552" w:type="dxa"/>
            <w:shd w:val="clear" w:color="auto" w:fill="auto"/>
            <w:noWrap/>
            <w:vAlign w:val="center"/>
            <w:hideMark/>
          </w:tcPr>
          <w:p w14:paraId="5A81E8D8"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Pycnonotidae</w:t>
            </w:r>
          </w:p>
        </w:tc>
        <w:tc>
          <w:tcPr>
            <w:tcW w:w="1984" w:type="dxa"/>
            <w:shd w:val="clear" w:color="auto" w:fill="auto"/>
            <w:noWrap/>
            <w:vAlign w:val="center"/>
            <w:hideMark/>
          </w:tcPr>
          <w:p w14:paraId="44CE7A0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Chào mào</w:t>
            </w:r>
          </w:p>
        </w:tc>
        <w:tc>
          <w:tcPr>
            <w:tcW w:w="826" w:type="dxa"/>
            <w:shd w:val="clear" w:color="auto" w:fill="auto"/>
            <w:noWrap/>
            <w:vAlign w:val="center"/>
            <w:hideMark/>
          </w:tcPr>
          <w:p w14:paraId="402BB33C" w14:textId="0CCB65F0"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6787DF15"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6286241C"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4F242D33"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6887BBB4" w14:textId="77777777" w:rsidTr="000D1D24">
        <w:tc>
          <w:tcPr>
            <w:tcW w:w="709" w:type="dxa"/>
            <w:shd w:val="clear" w:color="auto" w:fill="auto"/>
            <w:noWrap/>
            <w:vAlign w:val="center"/>
            <w:hideMark/>
          </w:tcPr>
          <w:p w14:paraId="6679B2FC"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19</w:t>
            </w:r>
          </w:p>
        </w:tc>
        <w:tc>
          <w:tcPr>
            <w:tcW w:w="2552" w:type="dxa"/>
            <w:shd w:val="clear" w:color="auto" w:fill="auto"/>
            <w:noWrap/>
            <w:vAlign w:val="center"/>
            <w:hideMark/>
          </w:tcPr>
          <w:p w14:paraId="65D45758"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Pycnonotus jocosus</w:t>
            </w:r>
          </w:p>
        </w:tc>
        <w:tc>
          <w:tcPr>
            <w:tcW w:w="1984" w:type="dxa"/>
            <w:shd w:val="clear" w:color="auto" w:fill="auto"/>
            <w:noWrap/>
            <w:vAlign w:val="center"/>
            <w:hideMark/>
          </w:tcPr>
          <w:p w14:paraId="1E27B718"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Chào mào</w:t>
            </w:r>
          </w:p>
        </w:tc>
        <w:tc>
          <w:tcPr>
            <w:tcW w:w="826" w:type="dxa"/>
            <w:shd w:val="clear" w:color="auto" w:fill="auto"/>
            <w:noWrap/>
            <w:vAlign w:val="center"/>
            <w:hideMark/>
          </w:tcPr>
          <w:p w14:paraId="74A7CB5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642FB3B9"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150E9D32"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6CB14A99"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r>
      <w:tr w:rsidR="00620D6A" w:rsidRPr="00646ECA" w14:paraId="207624F1" w14:textId="77777777" w:rsidTr="000D1D24">
        <w:tc>
          <w:tcPr>
            <w:tcW w:w="709" w:type="dxa"/>
            <w:shd w:val="clear" w:color="auto" w:fill="auto"/>
            <w:noWrap/>
            <w:vAlign w:val="center"/>
            <w:hideMark/>
          </w:tcPr>
          <w:p w14:paraId="3A38C66D"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(11)</w:t>
            </w:r>
          </w:p>
        </w:tc>
        <w:tc>
          <w:tcPr>
            <w:tcW w:w="2552" w:type="dxa"/>
            <w:shd w:val="clear" w:color="auto" w:fill="auto"/>
            <w:noWrap/>
            <w:vAlign w:val="center"/>
            <w:hideMark/>
          </w:tcPr>
          <w:p w14:paraId="2F211BDD"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Turnidae</w:t>
            </w:r>
          </w:p>
        </w:tc>
        <w:tc>
          <w:tcPr>
            <w:tcW w:w="1984" w:type="dxa"/>
            <w:shd w:val="clear" w:color="auto" w:fill="auto"/>
            <w:noWrap/>
            <w:vAlign w:val="center"/>
            <w:hideMark/>
          </w:tcPr>
          <w:p w14:paraId="2436C61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Chích chòe</w:t>
            </w:r>
          </w:p>
        </w:tc>
        <w:tc>
          <w:tcPr>
            <w:tcW w:w="826" w:type="dxa"/>
            <w:shd w:val="clear" w:color="auto" w:fill="auto"/>
            <w:noWrap/>
            <w:vAlign w:val="center"/>
            <w:hideMark/>
          </w:tcPr>
          <w:p w14:paraId="6459AA1B" w14:textId="72125DE9"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5EDFBA87"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4803BC63"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525EF8A8"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735EFBFF" w14:textId="77777777" w:rsidTr="000D1D24">
        <w:tc>
          <w:tcPr>
            <w:tcW w:w="709" w:type="dxa"/>
            <w:shd w:val="clear" w:color="auto" w:fill="auto"/>
            <w:noWrap/>
            <w:vAlign w:val="center"/>
            <w:hideMark/>
          </w:tcPr>
          <w:p w14:paraId="6F73F835"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20</w:t>
            </w:r>
          </w:p>
        </w:tc>
        <w:tc>
          <w:tcPr>
            <w:tcW w:w="2552" w:type="dxa"/>
            <w:shd w:val="clear" w:color="auto" w:fill="auto"/>
            <w:noWrap/>
            <w:vAlign w:val="center"/>
            <w:hideMark/>
          </w:tcPr>
          <w:p w14:paraId="4F05EE1B"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Copsychus saularis </w:t>
            </w:r>
          </w:p>
        </w:tc>
        <w:tc>
          <w:tcPr>
            <w:tcW w:w="1984" w:type="dxa"/>
            <w:shd w:val="clear" w:color="auto" w:fill="auto"/>
            <w:noWrap/>
            <w:vAlign w:val="center"/>
            <w:hideMark/>
          </w:tcPr>
          <w:p w14:paraId="318C6E88"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Chích chòe</w:t>
            </w:r>
          </w:p>
        </w:tc>
        <w:tc>
          <w:tcPr>
            <w:tcW w:w="826" w:type="dxa"/>
            <w:shd w:val="clear" w:color="auto" w:fill="auto"/>
            <w:noWrap/>
            <w:vAlign w:val="center"/>
            <w:hideMark/>
          </w:tcPr>
          <w:p w14:paraId="73792062"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08DC4CA9"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0675A905"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6AE1CC14"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1E7BB509" w14:textId="77777777" w:rsidTr="000D1D24">
        <w:tc>
          <w:tcPr>
            <w:tcW w:w="709" w:type="dxa"/>
            <w:shd w:val="clear" w:color="auto" w:fill="auto"/>
            <w:noWrap/>
            <w:vAlign w:val="center"/>
            <w:hideMark/>
          </w:tcPr>
          <w:p w14:paraId="1DF652A9"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21</w:t>
            </w:r>
          </w:p>
        </w:tc>
        <w:tc>
          <w:tcPr>
            <w:tcW w:w="2552" w:type="dxa"/>
            <w:shd w:val="clear" w:color="auto" w:fill="auto"/>
            <w:noWrap/>
            <w:vAlign w:val="center"/>
            <w:hideMark/>
          </w:tcPr>
          <w:p w14:paraId="0DCDDBF7"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Copsychus malabaricus </w:t>
            </w:r>
          </w:p>
        </w:tc>
        <w:tc>
          <w:tcPr>
            <w:tcW w:w="1984" w:type="dxa"/>
            <w:shd w:val="clear" w:color="auto" w:fill="auto"/>
            <w:noWrap/>
            <w:vAlign w:val="center"/>
            <w:hideMark/>
          </w:tcPr>
          <w:p w14:paraId="2D7C398B"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Chích chòe lửa</w:t>
            </w:r>
          </w:p>
        </w:tc>
        <w:tc>
          <w:tcPr>
            <w:tcW w:w="826" w:type="dxa"/>
            <w:shd w:val="clear" w:color="auto" w:fill="auto"/>
            <w:noWrap/>
            <w:vAlign w:val="center"/>
            <w:hideMark/>
          </w:tcPr>
          <w:p w14:paraId="11B866C9" w14:textId="77777777" w:rsidR="007F3563" w:rsidRPr="00646ECA" w:rsidRDefault="008C5446"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PV</w:t>
            </w:r>
          </w:p>
        </w:tc>
        <w:tc>
          <w:tcPr>
            <w:tcW w:w="835" w:type="dxa"/>
            <w:shd w:val="clear" w:color="auto" w:fill="auto"/>
            <w:noWrap/>
            <w:vAlign w:val="center"/>
            <w:hideMark/>
          </w:tcPr>
          <w:p w14:paraId="6A4BE5F6"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7CC2105D"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3BFAC59C"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1E49FE77" w14:textId="77777777" w:rsidTr="000D1D24">
        <w:tc>
          <w:tcPr>
            <w:tcW w:w="709" w:type="dxa"/>
            <w:shd w:val="clear" w:color="auto" w:fill="auto"/>
            <w:noWrap/>
            <w:vAlign w:val="center"/>
            <w:hideMark/>
          </w:tcPr>
          <w:p w14:paraId="0ADCD910"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(12)</w:t>
            </w:r>
          </w:p>
        </w:tc>
        <w:tc>
          <w:tcPr>
            <w:tcW w:w="2552" w:type="dxa"/>
            <w:shd w:val="clear" w:color="auto" w:fill="auto"/>
            <w:noWrap/>
            <w:vAlign w:val="center"/>
            <w:hideMark/>
          </w:tcPr>
          <w:p w14:paraId="557FF688"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Timaliidae</w:t>
            </w:r>
          </w:p>
        </w:tc>
        <w:tc>
          <w:tcPr>
            <w:tcW w:w="1984" w:type="dxa"/>
            <w:shd w:val="clear" w:color="auto" w:fill="auto"/>
            <w:noWrap/>
            <w:vAlign w:val="center"/>
            <w:hideMark/>
          </w:tcPr>
          <w:p w14:paraId="29219055"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Khướu</w:t>
            </w:r>
          </w:p>
        </w:tc>
        <w:tc>
          <w:tcPr>
            <w:tcW w:w="826" w:type="dxa"/>
            <w:shd w:val="clear" w:color="auto" w:fill="auto"/>
            <w:noWrap/>
            <w:vAlign w:val="center"/>
            <w:hideMark/>
          </w:tcPr>
          <w:p w14:paraId="07AAC6F4" w14:textId="45A9968D"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3D9F295A"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1E0229B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5406A738"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20AEE170" w14:textId="77777777" w:rsidTr="000D1D24">
        <w:tc>
          <w:tcPr>
            <w:tcW w:w="709" w:type="dxa"/>
            <w:shd w:val="clear" w:color="auto" w:fill="auto"/>
            <w:noWrap/>
            <w:vAlign w:val="center"/>
            <w:hideMark/>
          </w:tcPr>
          <w:p w14:paraId="17B3DD05" w14:textId="77777777" w:rsidR="007F3563" w:rsidRPr="00646ECA" w:rsidRDefault="00D5403E"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22</w:t>
            </w:r>
          </w:p>
        </w:tc>
        <w:tc>
          <w:tcPr>
            <w:tcW w:w="2552" w:type="dxa"/>
            <w:shd w:val="clear" w:color="auto" w:fill="auto"/>
            <w:noWrap/>
            <w:vAlign w:val="center"/>
            <w:hideMark/>
          </w:tcPr>
          <w:p w14:paraId="6A32CEB9"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Garrulax leucolophus </w:t>
            </w:r>
          </w:p>
        </w:tc>
        <w:tc>
          <w:tcPr>
            <w:tcW w:w="1984" w:type="dxa"/>
            <w:shd w:val="clear" w:color="auto" w:fill="auto"/>
            <w:noWrap/>
            <w:vAlign w:val="center"/>
            <w:hideMark/>
          </w:tcPr>
          <w:p w14:paraId="3A317B1B"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Khướu đầu trắng</w:t>
            </w:r>
          </w:p>
        </w:tc>
        <w:tc>
          <w:tcPr>
            <w:tcW w:w="826" w:type="dxa"/>
            <w:shd w:val="clear" w:color="auto" w:fill="auto"/>
            <w:noWrap/>
            <w:vAlign w:val="center"/>
            <w:hideMark/>
          </w:tcPr>
          <w:p w14:paraId="174C83DE"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6D6B92F1"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52F129B3"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08D9A58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6EEDD3BE" w14:textId="77777777" w:rsidTr="000D1D24">
        <w:tc>
          <w:tcPr>
            <w:tcW w:w="709" w:type="dxa"/>
            <w:shd w:val="clear" w:color="auto" w:fill="auto"/>
            <w:noWrap/>
            <w:vAlign w:val="center"/>
            <w:hideMark/>
          </w:tcPr>
          <w:p w14:paraId="700B5988" w14:textId="77777777" w:rsidR="007F3563" w:rsidRPr="00646ECA" w:rsidRDefault="00D5403E"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23</w:t>
            </w:r>
          </w:p>
        </w:tc>
        <w:tc>
          <w:tcPr>
            <w:tcW w:w="2552" w:type="dxa"/>
            <w:shd w:val="clear" w:color="auto" w:fill="auto"/>
            <w:noWrap/>
            <w:vAlign w:val="center"/>
            <w:hideMark/>
          </w:tcPr>
          <w:p w14:paraId="7E769A0F"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Garrulax monileger</w:t>
            </w:r>
          </w:p>
        </w:tc>
        <w:tc>
          <w:tcPr>
            <w:tcW w:w="1984" w:type="dxa"/>
            <w:shd w:val="clear" w:color="auto" w:fill="auto"/>
            <w:noWrap/>
            <w:vAlign w:val="center"/>
            <w:hideMark/>
          </w:tcPr>
          <w:p w14:paraId="270121C5"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Khướu khoang cổ</w:t>
            </w:r>
          </w:p>
        </w:tc>
        <w:tc>
          <w:tcPr>
            <w:tcW w:w="826" w:type="dxa"/>
            <w:shd w:val="clear" w:color="auto" w:fill="auto"/>
            <w:noWrap/>
            <w:vAlign w:val="center"/>
            <w:hideMark/>
          </w:tcPr>
          <w:p w14:paraId="717940D4"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53B9030B"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7BB6AAEA"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29C7BEC2"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2568C42A" w14:textId="77777777" w:rsidTr="000D1D24">
        <w:tc>
          <w:tcPr>
            <w:tcW w:w="709" w:type="dxa"/>
            <w:shd w:val="clear" w:color="auto" w:fill="auto"/>
            <w:noWrap/>
            <w:vAlign w:val="center"/>
            <w:hideMark/>
          </w:tcPr>
          <w:p w14:paraId="34E113DD" w14:textId="77777777" w:rsidR="007F3563" w:rsidRPr="00646ECA" w:rsidRDefault="00D5403E"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lastRenderedPageBreak/>
              <w:t>24</w:t>
            </w:r>
          </w:p>
        </w:tc>
        <w:tc>
          <w:tcPr>
            <w:tcW w:w="2552" w:type="dxa"/>
            <w:shd w:val="clear" w:color="auto" w:fill="auto"/>
            <w:noWrap/>
            <w:vAlign w:val="center"/>
            <w:hideMark/>
          </w:tcPr>
          <w:p w14:paraId="39C3D83B"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Garrulax chinensis</w:t>
            </w:r>
          </w:p>
        </w:tc>
        <w:tc>
          <w:tcPr>
            <w:tcW w:w="1984" w:type="dxa"/>
            <w:shd w:val="clear" w:color="auto" w:fill="auto"/>
            <w:noWrap/>
            <w:vAlign w:val="center"/>
            <w:hideMark/>
          </w:tcPr>
          <w:p w14:paraId="294B2C32"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Khướu bạc má</w:t>
            </w:r>
          </w:p>
        </w:tc>
        <w:tc>
          <w:tcPr>
            <w:tcW w:w="826" w:type="dxa"/>
            <w:shd w:val="clear" w:color="auto" w:fill="auto"/>
            <w:noWrap/>
            <w:vAlign w:val="center"/>
            <w:hideMark/>
          </w:tcPr>
          <w:p w14:paraId="43EB4F0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3544C492"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2A35F1E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728CFA3C"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762F6D4A" w14:textId="77777777" w:rsidTr="000D1D24">
        <w:tc>
          <w:tcPr>
            <w:tcW w:w="709" w:type="dxa"/>
            <w:shd w:val="clear" w:color="auto" w:fill="auto"/>
            <w:noWrap/>
            <w:vAlign w:val="center"/>
            <w:hideMark/>
          </w:tcPr>
          <w:p w14:paraId="3F3A362E" w14:textId="77777777" w:rsidR="007F3563" w:rsidRPr="00646ECA" w:rsidRDefault="00E67E9A"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25</w:t>
            </w:r>
          </w:p>
        </w:tc>
        <w:tc>
          <w:tcPr>
            <w:tcW w:w="2552" w:type="dxa"/>
            <w:shd w:val="clear" w:color="auto" w:fill="auto"/>
            <w:noWrap/>
            <w:vAlign w:val="center"/>
            <w:hideMark/>
          </w:tcPr>
          <w:p w14:paraId="373D6205"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Garrulax canorus</w:t>
            </w:r>
          </w:p>
        </w:tc>
        <w:tc>
          <w:tcPr>
            <w:tcW w:w="1984" w:type="dxa"/>
            <w:shd w:val="clear" w:color="auto" w:fill="auto"/>
            <w:noWrap/>
            <w:vAlign w:val="center"/>
            <w:hideMark/>
          </w:tcPr>
          <w:p w14:paraId="48E63574"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Họa mi</w:t>
            </w:r>
          </w:p>
        </w:tc>
        <w:tc>
          <w:tcPr>
            <w:tcW w:w="826" w:type="dxa"/>
            <w:shd w:val="clear" w:color="auto" w:fill="auto"/>
            <w:noWrap/>
            <w:vAlign w:val="center"/>
            <w:hideMark/>
          </w:tcPr>
          <w:p w14:paraId="429D8299"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PV</w:t>
            </w:r>
          </w:p>
        </w:tc>
        <w:tc>
          <w:tcPr>
            <w:tcW w:w="835" w:type="dxa"/>
            <w:shd w:val="clear" w:color="auto" w:fill="auto"/>
            <w:noWrap/>
            <w:vAlign w:val="center"/>
            <w:hideMark/>
          </w:tcPr>
          <w:p w14:paraId="2FA81128"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5DA702B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6B2143B5"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2220EACB" w14:textId="77777777" w:rsidTr="000D1D24">
        <w:tc>
          <w:tcPr>
            <w:tcW w:w="709" w:type="dxa"/>
            <w:shd w:val="clear" w:color="auto" w:fill="auto"/>
            <w:noWrap/>
            <w:vAlign w:val="center"/>
            <w:hideMark/>
          </w:tcPr>
          <w:p w14:paraId="14809783" w14:textId="77777777" w:rsidR="007F3563" w:rsidRPr="00646ECA" w:rsidRDefault="00E67E9A"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26</w:t>
            </w:r>
          </w:p>
        </w:tc>
        <w:tc>
          <w:tcPr>
            <w:tcW w:w="2552" w:type="dxa"/>
            <w:shd w:val="clear" w:color="auto" w:fill="auto"/>
            <w:noWrap/>
            <w:vAlign w:val="center"/>
            <w:hideMark/>
          </w:tcPr>
          <w:p w14:paraId="24413829"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Leiothrix argentauris</w:t>
            </w:r>
          </w:p>
        </w:tc>
        <w:tc>
          <w:tcPr>
            <w:tcW w:w="1984" w:type="dxa"/>
            <w:shd w:val="clear" w:color="auto" w:fill="auto"/>
            <w:noWrap/>
            <w:vAlign w:val="center"/>
            <w:hideMark/>
          </w:tcPr>
          <w:p w14:paraId="75143FE1" w14:textId="16017013"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Kim oanh tai bạc</w:t>
            </w:r>
          </w:p>
        </w:tc>
        <w:tc>
          <w:tcPr>
            <w:tcW w:w="826" w:type="dxa"/>
            <w:shd w:val="clear" w:color="auto" w:fill="auto"/>
            <w:noWrap/>
            <w:vAlign w:val="center"/>
            <w:hideMark/>
          </w:tcPr>
          <w:p w14:paraId="24E3836A"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473549E8"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62611F4C"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42FA9488"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1EFE643E" w14:textId="77777777" w:rsidTr="000D1D24">
        <w:tc>
          <w:tcPr>
            <w:tcW w:w="709" w:type="dxa"/>
            <w:shd w:val="clear" w:color="auto" w:fill="auto"/>
            <w:noWrap/>
            <w:vAlign w:val="center"/>
            <w:hideMark/>
          </w:tcPr>
          <w:p w14:paraId="63DC28DD" w14:textId="77777777" w:rsidR="007F3563" w:rsidRPr="00646ECA" w:rsidRDefault="00E67E9A"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27</w:t>
            </w:r>
          </w:p>
        </w:tc>
        <w:tc>
          <w:tcPr>
            <w:tcW w:w="2552" w:type="dxa"/>
            <w:shd w:val="clear" w:color="auto" w:fill="auto"/>
            <w:noWrap/>
            <w:vAlign w:val="center"/>
            <w:hideMark/>
          </w:tcPr>
          <w:p w14:paraId="10188C31"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Leiothrix lutea </w:t>
            </w:r>
          </w:p>
        </w:tc>
        <w:tc>
          <w:tcPr>
            <w:tcW w:w="1984" w:type="dxa"/>
            <w:shd w:val="clear" w:color="auto" w:fill="auto"/>
            <w:noWrap/>
            <w:vAlign w:val="center"/>
            <w:hideMark/>
          </w:tcPr>
          <w:p w14:paraId="18C6E87A"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Kim oanh mỏ đỏ</w:t>
            </w:r>
          </w:p>
        </w:tc>
        <w:tc>
          <w:tcPr>
            <w:tcW w:w="826" w:type="dxa"/>
            <w:shd w:val="clear" w:color="auto" w:fill="auto"/>
            <w:noWrap/>
            <w:vAlign w:val="center"/>
            <w:hideMark/>
          </w:tcPr>
          <w:p w14:paraId="21D15E6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781F2CDE"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5F093B3B"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00322692"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5193B3D0" w14:textId="77777777" w:rsidTr="000D1D24">
        <w:tc>
          <w:tcPr>
            <w:tcW w:w="709" w:type="dxa"/>
            <w:shd w:val="clear" w:color="auto" w:fill="auto"/>
            <w:noWrap/>
            <w:vAlign w:val="center"/>
            <w:hideMark/>
          </w:tcPr>
          <w:p w14:paraId="205850A7"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(13)</w:t>
            </w:r>
          </w:p>
        </w:tc>
        <w:tc>
          <w:tcPr>
            <w:tcW w:w="2552" w:type="dxa"/>
            <w:shd w:val="clear" w:color="auto" w:fill="auto"/>
            <w:noWrap/>
            <w:vAlign w:val="center"/>
            <w:hideMark/>
          </w:tcPr>
          <w:p w14:paraId="771AEC62"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Zosteropidae</w:t>
            </w:r>
          </w:p>
        </w:tc>
        <w:tc>
          <w:tcPr>
            <w:tcW w:w="1984" w:type="dxa"/>
            <w:shd w:val="clear" w:color="auto" w:fill="auto"/>
            <w:noWrap/>
            <w:vAlign w:val="center"/>
            <w:hideMark/>
          </w:tcPr>
          <w:p w14:paraId="5EEB6403"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Vành khuyên</w:t>
            </w:r>
          </w:p>
        </w:tc>
        <w:tc>
          <w:tcPr>
            <w:tcW w:w="826" w:type="dxa"/>
            <w:shd w:val="clear" w:color="auto" w:fill="auto"/>
            <w:noWrap/>
            <w:vAlign w:val="center"/>
            <w:hideMark/>
          </w:tcPr>
          <w:p w14:paraId="07689D09" w14:textId="50353C01"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535D22DB"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370F1B6D"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599C05B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57748B7A" w14:textId="77777777" w:rsidTr="000D1D24">
        <w:tc>
          <w:tcPr>
            <w:tcW w:w="709" w:type="dxa"/>
            <w:shd w:val="clear" w:color="auto" w:fill="auto"/>
            <w:noWrap/>
            <w:vAlign w:val="center"/>
            <w:hideMark/>
          </w:tcPr>
          <w:p w14:paraId="2A662235" w14:textId="77777777" w:rsidR="007F3563" w:rsidRPr="00646ECA" w:rsidRDefault="00E67E9A"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28</w:t>
            </w:r>
          </w:p>
        </w:tc>
        <w:tc>
          <w:tcPr>
            <w:tcW w:w="2552" w:type="dxa"/>
            <w:shd w:val="clear" w:color="auto" w:fill="auto"/>
            <w:noWrap/>
            <w:vAlign w:val="center"/>
            <w:hideMark/>
          </w:tcPr>
          <w:p w14:paraId="2B3B1775"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Zosterops japonicus</w:t>
            </w:r>
          </w:p>
        </w:tc>
        <w:tc>
          <w:tcPr>
            <w:tcW w:w="1984" w:type="dxa"/>
            <w:shd w:val="clear" w:color="auto" w:fill="auto"/>
            <w:noWrap/>
            <w:vAlign w:val="center"/>
            <w:hideMark/>
          </w:tcPr>
          <w:p w14:paraId="14FFB2EE"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 xml:space="preserve">Vành khuyên </w:t>
            </w:r>
            <w:r w:rsidR="00600BE0" w:rsidRPr="00646ECA">
              <w:rPr>
                <w:rFonts w:asciiTheme="majorHAnsi" w:eastAsia="Times New Roman" w:hAnsiTheme="majorHAnsi" w:cstheme="majorHAnsi"/>
                <w:sz w:val="24"/>
                <w:szCs w:val="24"/>
              </w:rPr>
              <w:t>N</w:t>
            </w:r>
            <w:r w:rsidRPr="00646ECA">
              <w:rPr>
                <w:rFonts w:asciiTheme="majorHAnsi" w:eastAsia="Times New Roman" w:hAnsiTheme="majorHAnsi" w:cstheme="majorHAnsi"/>
                <w:sz w:val="24"/>
                <w:szCs w:val="24"/>
              </w:rPr>
              <w:t xml:space="preserve">hật </w:t>
            </w:r>
            <w:r w:rsidR="00600BE0" w:rsidRPr="00646ECA">
              <w:rPr>
                <w:rFonts w:asciiTheme="majorHAnsi" w:eastAsia="Times New Roman" w:hAnsiTheme="majorHAnsi" w:cstheme="majorHAnsi"/>
                <w:sz w:val="24"/>
                <w:szCs w:val="24"/>
              </w:rPr>
              <w:t>B</w:t>
            </w:r>
            <w:r w:rsidRPr="00646ECA">
              <w:rPr>
                <w:rFonts w:asciiTheme="majorHAnsi" w:eastAsia="Times New Roman" w:hAnsiTheme="majorHAnsi" w:cstheme="majorHAnsi"/>
                <w:sz w:val="24"/>
                <w:szCs w:val="24"/>
              </w:rPr>
              <w:t>ản</w:t>
            </w:r>
          </w:p>
        </w:tc>
        <w:tc>
          <w:tcPr>
            <w:tcW w:w="826" w:type="dxa"/>
            <w:shd w:val="clear" w:color="auto" w:fill="auto"/>
            <w:noWrap/>
            <w:vAlign w:val="center"/>
            <w:hideMark/>
          </w:tcPr>
          <w:p w14:paraId="30801C9E"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QS</w:t>
            </w:r>
          </w:p>
        </w:tc>
        <w:tc>
          <w:tcPr>
            <w:tcW w:w="835" w:type="dxa"/>
            <w:shd w:val="clear" w:color="auto" w:fill="auto"/>
            <w:noWrap/>
            <w:vAlign w:val="center"/>
            <w:hideMark/>
          </w:tcPr>
          <w:p w14:paraId="3DD6B02A"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70312222"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27F75B41"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3CCDB338" w14:textId="77777777" w:rsidTr="000D1D24">
        <w:tc>
          <w:tcPr>
            <w:tcW w:w="709" w:type="dxa"/>
            <w:shd w:val="clear" w:color="auto" w:fill="auto"/>
            <w:noWrap/>
            <w:vAlign w:val="center"/>
            <w:hideMark/>
          </w:tcPr>
          <w:p w14:paraId="2D17B05F"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(14)</w:t>
            </w:r>
          </w:p>
        </w:tc>
        <w:tc>
          <w:tcPr>
            <w:tcW w:w="2552" w:type="dxa"/>
            <w:shd w:val="clear" w:color="auto" w:fill="auto"/>
            <w:noWrap/>
            <w:vAlign w:val="center"/>
            <w:hideMark/>
          </w:tcPr>
          <w:p w14:paraId="00D5F951"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Ploceidae</w:t>
            </w:r>
          </w:p>
        </w:tc>
        <w:tc>
          <w:tcPr>
            <w:tcW w:w="1984" w:type="dxa"/>
            <w:shd w:val="clear" w:color="auto" w:fill="auto"/>
            <w:noWrap/>
            <w:vAlign w:val="center"/>
            <w:hideMark/>
          </w:tcPr>
          <w:p w14:paraId="2BCA52DF"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Sẻ</w:t>
            </w:r>
          </w:p>
        </w:tc>
        <w:tc>
          <w:tcPr>
            <w:tcW w:w="826" w:type="dxa"/>
            <w:shd w:val="clear" w:color="auto" w:fill="auto"/>
            <w:noWrap/>
            <w:vAlign w:val="center"/>
            <w:hideMark/>
          </w:tcPr>
          <w:p w14:paraId="0BDA0291" w14:textId="254BC78F"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45A1339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54448E1E"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650CF2DB"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4C470D1C" w14:textId="77777777" w:rsidTr="000D1D24">
        <w:tc>
          <w:tcPr>
            <w:tcW w:w="709" w:type="dxa"/>
            <w:shd w:val="clear" w:color="auto" w:fill="auto"/>
            <w:noWrap/>
            <w:vAlign w:val="center"/>
            <w:hideMark/>
          </w:tcPr>
          <w:p w14:paraId="3A614841" w14:textId="77777777" w:rsidR="007F3563" w:rsidRPr="00646ECA" w:rsidRDefault="00E67E9A"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29</w:t>
            </w:r>
          </w:p>
        </w:tc>
        <w:tc>
          <w:tcPr>
            <w:tcW w:w="2552" w:type="dxa"/>
            <w:shd w:val="clear" w:color="auto" w:fill="auto"/>
            <w:noWrap/>
            <w:vAlign w:val="center"/>
            <w:hideMark/>
          </w:tcPr>
          <w:p w14:paraId="411DC872"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Passer montanus </w:t>
            </w:r>
          </w:p>
        </w:tc>
        <w:tc>
          <w:tcPr>
            <w:tcW w:w="1984" w:type="dxa"/>
            <w:shd w:val="clear" w:color="auto" w:fill="auto"/>
            <w:noWrap/>
            <w:vAlign w:val="center"/>
            <w:hideMark/>
          </w:tcPr>
          <w:p w14:paraId="2E9F874B"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Sẻ</w:t>
            </w:r>
          </w:p>
        </w:tc>
        <w:tc>
          <w:tcPr>
            <w:tcW w:w="826" w:type="dxa"/>
            <w:shd w:val="clear" w:color="auto" w:fill="auto"/>
            <w:noWrap/>
            <w:vAlign w:val="center"/>
            <w:hideMark/>
          </w:tcPr>
          <w:p w14:paraId="391625D5"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QS</w:t>
            </w:r>
          </w:p>
        </w:tc>
        <w:tc>
          <w:tcPr>
            <w:tcW w:w="835" w:type="dxa"/>
            <w:shd w:val="clear" w:color="auto" w:fill="auto"/>
            <w:noWrap/>
            <w:vAlign w:val="center"/>
            <w:hideMark/>
          </w:tcPr>
          <w:p w14:paraId="21B63133"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7" w:type="dxa"/>
            <w:shd w:val="clear" w:color="auto" w:fill="auto"/>
            <w:noWrap/>
            <w:vAlign w:val="center"/>
            <w:hideMark/>
          </w:tcPr>
          <w:p w14:paraId="658A3CAE"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903" w:type="dxa"/>
            <w:shd w:val="clear" w:color="auto" w:fill="auto"/>
            <w:noWrap/>
            <w:vAlign w:val="center"/>
            <w:hideMark/>
          </w:tcPr>
          <w:p w14:paraId="0346C02C"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r>
      <w:tr w:rsidR="00620D6A" w:rsidRPr="00646ECA" w14:paraId="44CCE6DB" w14:textId="77777777" w:rsidTr="000D1D24">
        <w:tc>
          <w:tcPr>
            <w:tcW w:w="709" w:type="dxa"/>
            <w:shd w:val="clear" w:color="auto" w:fill="auto"/>
            <w:noWrap/>
            <w:vAlign w:val="center"/>
            <w:hideMark/>
          </w:tcPr>
          <w:p w14:paraId="5CCEBCB2"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(15)</w:t>
            </w:r>
          </w:p>
        </w:tc>
        <w:tc>
          <w:tcPr>
            <w:tcW w:w="2552" w:type="dxa"/>
            <w:shd w:val="clear" w:color="auto" w:fill="auto"/>
            <w:noWrap/>
            <w:vAlign w:val="center"/>
            <w:hideMark/>
          </w:tcPr>
          <w:p w14:paraId="0229DB20"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Sturnidae</w:t>
            </w:r>
          </w:p>
        </w:tc>
        <w:tc>
          <w:tcPr>
            <w:tcW w:w="1984" w:type="dxa"/>
            <w:shd w:val="clear" w:color="auto" w:fill="auto"/>
            <w:noWrap/>
            <w:vAlign w:val="center"/>
            <w:hideMark/>
          </w:tcPr>
          <w:p w14:paraId="1AC801AA"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Sáo</w:t>
            </w:r>
          </w:p>
        </w:tc>
        <w:tc>
          <w:tcPr>
            <w:tcW w:w="826" w:type="dxa"/>
            <w:shd w:val="clear" w:color="auto" w:fill="auto"/>
            <w:noWrap/>
            <w:vAlign w:val="center"/>
            <w:hideMark/>
          </w:tcPr>
          <w:p w14:paraId="05F4A297" w14:textId="67338094"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150E3E72"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5E7E48BF"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2DB99D1B"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4B939FCB" w14:textId="77777777" w:rsidTr="000D1D24">
        <w:tc>
          <w:tcPr>
            <w:tcW w:w="709" w:type="dxa"/>
            <w:shd w:val="clear" w:color="auto" w:fill="auto"/>
            <w:noWrap/>
            <w:vAlign w:val="center"/>
            <w:hideMark/>
          </w:tcPr>
          <w:p w14:paraId="03C1356E" w14:textId="77777777" w:rsidR="007F3563" w:rsidRPr="00646ECA" w:rsidRDefault="00E67E9A"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30</w:t>
            </w:r>
          </w:p>
        </w:tc>
        <w:tc>
          <w:tcPr>
            <w:tcW w:w="2552" w:type="dxa"/>
            <w:shd w:val="clear" w:color="auto" w:fill="auto"/>
            <w:noWrap/>
            <w:vAlign w:val="center"/>
            <w:hideMark/>
          </w:tcPr>
          <w:p w14:paraId="262B7695"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Sturnus sericeus</w:t>
            </w:r>
          </w:p>
        </w:tc>
        <w:tc>
          <w:tcPr>
            <w:tcW w:w="1984" w:type="dxa"/>
            <w:shd w:val="clear" w:color="auto" w:fill="auto"/>
            <w:noWrap/>
            <w:vAlign w:val="center"/>
            <w:hideMark/>
          </w:tcPr>
          <w:p w14:paraId="6C70FFC1"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Sáo đá đầu trắng</w:t>
            </w:r>
          </w:p>
        </w:tc>
        <w:tc>
          <w:tcPr>
            <w:tcW w:w="826" w:type="dxa"/>
            <w:shd w:val="clear" w:color="auto" w:fill="auto"/>
            <w:noWrap/>
            <w:vAlign w:val="center"/>
            <w:hideMark/>
          </w:tcPr>
          <w:p w14:paraId="46106FD8"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7F9F9E7C"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29900644"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154D251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3AA936D5" w14:textId="77777777" w:rsidTr="000D1D24">
        <w:tc>
          <w:tcPr>
            <w:tcW w:w="709" w:type="dxa"/>
            <w:shd w:val="clear" w:color="auto" w:fill="auto"/>
            <w:noWrap/>
            <w:vAlign w:val="center"/>
            <w:hideMark/>
          </w:tcPr>
          <w:p w14:paraId="7966056F" w14:textId="77777777" w:rsidR="007F3563" w:rsidRPr="00646ECA" w:rsidRDefault="00E67E9A"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31</w:t>
            </w:r>
          </w:p>
        </w:tc>
        <w:tc>
          <w:tcPr>
            <w:tcW w:w="2552" w:type="dxa"/>
            <w:shd w:val="clear" w:color="auto" w:fill="auto"/>
            <w:noWrap/>
            <w:vAlign w:val="center"/>
            <w:hideMark/>
          </w:tcPr>
          <w:p w14:paraId="59EB7998"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Sturnus nigricollis </w:t>
            </w:r>
          </w:p>
        </w:tc>
        <w:tc>
          <w:tcPr>
            <w:tcW w:w="1984" w:type="dxa"/>
            <w:shd w:val="clear" w:color="auto" w:fill="auto"/>
            <w:noWrap/>
            <w:vAlign w:val="center"/>
            <w:hideMark/>
          </w:tcPr>
          <w:p w14:paraId="39A4A93D"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Sáo sậu, cà cưỡng</w:t>
            </w:r>
          </w:p>
        </w:tc>
        <w:tc>
          <w:tcPr>
            <w:tcW w:w="826" w:type="dxa"/>
            <w:shd w:val="clear" w:color="auto" w:fill="auto"/>
            <w:noWrap/>
            <w:vAlign w:val="center"/>
            <w:hideMark/>
          </w:tcPr>
          <w:p w14:paraId="7CFD6E03"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217255AA"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3A4D15E0"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3A4D1847"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60D68C12" w14:textId="77777777" w:rsidTr="000D1D24">
        <w:tc>
          <w:tcPr>
            <w:tcW w:w="709" w:type="dxa"/>
            <w:shd w:val="clear" w:color="auto" w:fill="auto"/>
            <w:noWrap/>
            <w:vAlign w:val="center"/>
            <w:hideMark/>
          </w:tcPr>
          <w:p w14:paraId="08A95775" w14:textId="77777777" w:rsidR="007F3563" w:rsidRPr="00646ECA" w:rsidRDefault="00E67E9A"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32</w:t>
            </w:r>
          </w:p>
        </w:tc>
        <w:tc>
          <w:tcPr>
            <w:tcW w:w="2552" w:type="dxa"/>
            <w:shd w:val="clear" w:color="auto" w:fill="auto"/>
            <w:noWrap/>
            <w:vAlign w:val="center"/>
            <w:hideMark/>
          </w:tcPr>
          <w:p w14:paraId="638CE151"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Acridotheres tristis </w:t>
            </w:r>
          </w:p>
        </w:tc>
        <w:tc>
          <w:tcPr>
            <w:tcW w:w="1984" w:type="dxa"/>
            <w:shd w:val="clear" w:color="auto" w:fill="auto"/>
            <w:noWrap/>
            <w:vAlign w:val="center"/>
            <w:hideMark/>
          </w:tcPr>
          <w:p w14:paraId="2EACDB03"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Sáo nâu</w:t>
            </w:r>
          </w:p>
        </w:tc>
        <w:tc>
          <w:tcPr>
            <w:tcW w:w="826" w:type="dxa"/>
            <w:shd w:val="clear" w:color="auto" w:fill="auto"/>
            <w:noWrap/>
            <w:vAlign w:val="center"/>
            <w:hideMark/>
          </w:tcPr>
          <w:p w14:paraId="385ABBDC"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0BE5C27D"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0862E78A"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55596077"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7A7006D4" w14:textId="77777777" w:rsidTr="000D1D24">
        <w:tc>
          <w:tcPr>
            <w:tcW w:w="709" w:type="dxa"/>
            <w:shd w:val="clear" w:color="auto" w:fill="auto"/>
            <w:noWrap/>
            <w:vAlign w:val="center"/>
            <w:hideMark/>
          </w:tcPr>
          <w:p w14:paraId="21C87C63" w14:textId="77777777" w:rsidR="007F3563" w:rsidRPr="00646ECA" w:rsidRDefault="00E67E9A"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33</w:t>
            </w:r>
          </w:p>
        </w:tc>
        <w:tc>
          <w:tcPr>
            <w:tcW w:w="2552" w:type="dxa"/>
            <w:shd w:val="clear" w:color="auto" w:fill="auto"/>
            <w:noWrap/>
            <w:vAlign w:val="center"/>
            <w:hideMark/>
          </w:tcPr>
          <w:p w14:paraId="2358A062"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Acridotheres cristatellus </w:t>
            </w:r>
          </w:p>
        </w:tc>
        <w:tc>
          <w:tcPr>
            <w:tcW w:w="1984" w:type="dxa"/>
            <w:shd w:val="clear" w:color="auto" w:fill="auto"/>
            <w:noWrap/>
            <w:vAlign w:val="center"/>
            <w:hideMark/>
          </w:tcPr>
          <w:p w14:paraId="1A0D8ED8"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Sáo đen</w:t>
            </w:r>
          </w:p>
        </w:tc>
        <w:tc>
          <w:tcPr>
            <w:tcW w:w="826" w:type="dxa"/>
            <w:shd w:val="clear" w:color="auto" w:fill="auto"/>
            <w:noWrap/>
            <w:vAlign w:val="center"/>
            <w:hideMark/>
          </w:tcPr>
          <w:p w14:paraId="152DB3A3"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15512C6A"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66219AD3"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323D72F6"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04B094F9" w14:textId="77777777" w:rsidTr="000D1D24">
        <w:tc>
          <w:tcPr>
            <w:tcW w:w="709" w:type="dxa"/>
            <w:shd w:val="clear" w:color="auto" w:fill="auto"/>
            <w:noWrap/>
            <w:vAlign w:val="center"/>
            <w:hideMark/>
          </w:tcPr>
          <w:p w14:paraId="36C2ED73" w14:textId="77777777" w:rsidR="007F3563" w:rsidRPr="00646ECA" w:rsidRDefault="00E67E9A"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34</w:t>
            </w:r>
          </w:p>
        </w:tc>
        <w:tc>
          <w:tcPr>
            <w:tcW w:w="2552" w:type="dxa"/>
            <w:shd w:val="clear" w:color="auto" w:fill="auto"/>
            <w:noWrap/>
            <w:vAlign w:val="center"/>
            <w:hideMark/>
          </w:tcPr>
          <w:p w14:paraId="6F1C271F"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Gracula religiosa</w:t>
            </w:r>
          </w:p>
        </w:tc>
        <w:tc>
          <w:tcPr>
            <w:tcW w:w="1984" w:type="dxa"/>
            <w:shd w:val="clear" w:color="auto" w:fill="auto"/>
            <w:noWrap/>
            <w:vAlign w:val="center"/>
            <w:hideMark/>
          </w:tcPr>
          <w:p w14:paraId="2615C201"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Yểng/Nhồng</w:t>
            </w:r>
          </w:p>
        </w:tc>
        <w:tc>
          <w:tcPr>
            <w:tcW w:w="826" w:type="dxa"/>
            <w:shd w:val="clear" w:color="auto" w:fill="auto"/>
            <w:noWrap/>
            <w:vAlign w:val="center"/>
            <w:hideMark/>
          </w:tcPr>
          <w:p w14:paraId="2BC07003"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PV</w:t>
            </w:r>
          </w:p>
        </w:tc>
        <w:tc>
          <w:tcPr>
            <w:tcW w:w="835" w:type="dxa"/>
            <w:shd w:val="clear" w:color="auto" w:fill="auto"/>
            <w:noWrap/>
            <w:vAlign w:val="center"/>
            <w:hideMark/>
          </w:tcPr>
          <w:p w14:paraId="10960027" w14:textId="77777777" w:rsidR="007F3563" w:rsidRPr="00646ECA" w:rsidRDefault="007F3563" w:rsidP="00D57E27">
            <w:pPr>
              <w:spacing w:after="0" w:line="240" w:lineRule="auto"/>
              <w:jc w:val="center"/>
              <w:rPr>
                <w:rFonts w:asciiTheme="majorHAnsi"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6590A292"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78B9A309"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3CE24151" w14:textId="77777777" w:rsidTr="000D1D24">
        <w:tc>
          <w:tcPr>
            <w:tcW w:w="709" w:type="dxa"/>
            <w:shd w:val="clear" w:color="auto" w:fill="auto"/>
            <w:noWrap/>
            <w:vAlign w:val="center"/>
            <w:hideMark/>
          </w:tcPr>
          <w:p w14:paraId="054FBBF3"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(16)</w:t>
            </w:r>
          </w:p>
        </w:tc>
        <w:tc>
          <w:tcPr>
            <w:tcW w:w="2552" w:type="dxa"/>
            <w:shd w:val="clear" w:color="auto" w:fill="auto"/>
            <w:noWrap/>
            <w:vAlign w:val="center"/>
            <w:hideMark/>
          </w:tcPr>
          <w:p w14:paraId="5EEA0230"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Oriolidae</w:t>
            </w:r>
          </w:p>
        </w:tc>
        <w:tc>
          <w:tcPr>
            <w:tcW w:w="1984" w:type="dxa"/>
            <w:shd w:val="clear" w:color="auto" w:fill="auto"/>
            <w:noWrap/>
            <w:vAlign w:val="center"/>
            <w:hideMark/>
          </w:tcPr>
          <w:p w14:paraId="5262CC05"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Vàng anh</w:t>
            </w:r>
          </w:p>
        </w:tc>
        <w:tc>
          <w:tcPr>
            <w:tcW w:w="826" w:type="dxa"/>
            <w:shd w:val="clear" w:color="auto" w:fill="auto"/>
            <w:noWrap/>
            <w:vAlign w:val="center"/>
            <w:hideMark/>
          </w:tcPr>
          <w:p w14:paraId="3339BAD4" w14:textId="3DD8A07B"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48C116C8"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3293C03D"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6942A5DF"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4AAEC0F6" w14:textId="77777777" w:rsidTr="000D1D24">
        <w:tc>
          <w:tcPr>
            <w:tcW w:w="709" w:type="dxa"/>
            <w:shd w:val="clear" w:color="auto" w:fill="auto"/>
            <w:noWrap/>
            <w:vAlign w:val="center"/>
            <w:hideMark/>
          </w:tcPr>
          <w:p w14:paraId="4EF08A14" w14:textId="77777777" w:rsidR="007F3563" w:rsidRPr="00646ECA" w:rsidRDefault="00E67E9A"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35</w:t>
            </w:r>
          </w:p>
        </w:tc>
        <w:tc>
          <w:tcPr>
            <w:tcW w:w="2552" w:type="dxa"/>
            <w:shd w:val="clear" w:color="auto" w:fill="auto"/>
            <w:noWrap/>
            <w:vAlign w:val="center"/>
            <w:hideMark/>
          </w:tcPr>
          <w:p w14:paraId="7CEE104E"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Oriolus chinensis</w:t>
            </w:r>
          </w:p>
        </w:tc>
        <w:tc>
          <w:tcPr>
            <w:tcW w:w="1984" w:type="dxa"/>
            <w:shd w:val="clear" w:color="auto" w:fill="auto"/>
            <w:noWrap/>
            <w:vAlign w:val="center"/>
            <w:hideMark/>
          </w:tcPr>
          <w:p w14:paraId="53F487E1"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 xml:space="preserve">Vàng anh </w:t>
            </w:r>
            <w:r w:rsidR="00600BE0" w:rsidRPr="00646ECA">
              <w:rPr>
                <w:rFonts w:asciiTheme="majorHAnsi" w:eastAsia="Times New Roman" w:hAnsiTheme="majorHAnsi" w:cstheme="majorHAnsi"/>
                <w:sz w:val="24"/>
                <w:szCs w:val="24"/>
              </w:rPr>
              <w:t>T</w:t>
            </w:r>
            <w:r w:rsidRPr="00646ECA">
              <w:rPr>
                <w:rFonts w:asciiTheme="majorHAnsi" w:eastAsia="Times New Roman" w:hAnsiTheme="majorHAnsi" w:cstheme="majorHAnsi"/>
                <w:sz w:val="24"/>
                <w:szCs w:val="24"/>
              </w:rPr>
              <w:t xml:space="preserve">rung </w:t>
            </w:r>
            <w:r w:rsidR="00600BE0" w:rsidRPr="00646ECA">
              <w:rPr>
                <w:rFonts w:asciiTheme="majorHAnsi" w:eastAsia="Times New Roman" w:hAnsiTheme="majorHAnsi" w:cstheme="majorHAnsi"/>
                <w:sz w:val="24"/>
                <w:szCs w:val="24"/>
              </w:rPr>
              <w:t>Q</w:t>
            </w:r>
            <w:r w:rsidRPr="00646ECA">
              <w:rPr>
                <w:rFonts w:asciiTheme="majorHAnsi" w:eastAsia="Times New Roman" w:hAnsiTheme="majorHAnsi" w:cstheme="majorHAnsi"/>
                <w:sz w:val="24"/>
                <w:szCs w:val="24"/>
              </w:rPr>
              <w:t>uốc</w:t>
            </w:r>
          </w:p>
        </w:tc>
        <w:tc>
          <w:tcPr>
            <w:tcW w:w="826" w:type="dxa"/>
            <w:shd w:val="clear" w:color="auto" w:fill="auto"/>
            <w:noWrap/>
            <w:vAlign w:val="center"/>
            <w:hideMark/>
          </w:tcPr>
          <w:p w14:paraId="670DB334"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13A0C462"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199AAC0F"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5DC787BA"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7A7F77A0" w14:textId="77777777" w:rsidTr="000D1D24">
        <w:tc>
          <w:tcPr>
            <w:tcW w:w="709" w:type="dxa"/>
            <w:shd w:val="clear" w:color="auto" w:fill="auto"/>
            <w:noWrap/>
            <w:vAlign w:val="center"/>
            <w:hideMark/>
          </w:tcPr>
          <w:p w14:paraId="2D2D87C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(17)</w:t>
            </w:r>
          </w:p>
        </w:tc>
        <w:tc>
          <w:tcPr>
            <w:tcW w:w="2552" w:type="dxa"/>
            <w:shd w:val="clear" w:color="auto" w:fill="auto"/>
            <w:noWrap/>
            <w:vAlign w:val="center"/>
            <w:hideMark/>
          </w:tcPr>
          <w:p w14:paraId="46BE4158"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Dicruridae</w:t>
            </w:r>
          </w:p>
        </w:tc>
        <w:tc>
          <w:tcPr>
            <w:tcW w:w="1984" w:type="dxa"/>
            <w:shd w:val="clear" w:color="auto" w:fill="auto"/>
            <w:noWrap/>
            <w:vAlign w:val="center"/>
            <w:hideMark/>
          </w:tcPr>
          <w:p w14:paraId="0BDDB054"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Chèo bẻo</w:t>
            </w:r>
          </w:p>
        </w:tc>
        <w:tc>
          <w:tcPr>
            <w:tcW w:w="826" w:type="dxa"/>
            <w:shd w:val="clear" w:color="auto" w:fill="auto"/>
            <w:noWrap/>
            <w:vAlign w:val="center"/>
            <w:hideMark/>
          </w:tcPr>
          <w:p w14:paraId="52C23472" w14:textId="3A916C0B"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7F62E083"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0F4BFF66"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71919EA1"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36433879" w14:textId="77777777" w:rsidTr="000D1D24">
        <w:tc>
          <w:tcPr>
            <w:tcW w:w="709" w:type="dxa"/>
            <w:shd w:val="clear" w:color="auto" w:fill="auto"/>
            <w:noWrap/>
            <w:vAlign w:val="center"/>
            <w:hideMark/>
          </w:tcPr>
          <w:p w14:paraId="071D401F" w14:textId="77777777" w:rsidR="007F3563" w:rsidRPr="00646ECA" w:rsidRDefault="00E67E9A"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36</w:t>
            </w:r>
          </w:p>
        </w:tc>
        <w:tc>
          <w:tcPr>
            <w:tcW w:w="2552" w:type="dxa"/>
            <w:shd w:val="clear" w:color="auto" w:fill="auto"/>
            <w:noWrap/>
            <w:vAlign w:val="center"/>
            <w:hideMark/>
          </w:tcPr>
          <w:p w14:paraId="083196A5"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Dicrurus macrocercus </w:t>
            </w:r>
          </w:p>
        </w:tc>
        <w:tc>
          <w:tcPr>
            <w:tcW w:w="1984" w:type="dxa"/>
            <w:shd w:val="clear" w:color="auto" w:fill="auto"/>
            <w:noWrap/>
            <w:vAlign w:val="center"/>
            <w:hideMark/>
          </w:tcPr>
          <w:p w14:paraId="716CDFF3"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Chèo bẻo</w:t>
            </w:r>
          </w:p>
        </w:tc>
        <w:tc>
          <w:tcPr>
            <w:tcW w:w="826" w:type="dxa"/>
            <w:shd w:val="clear" w:color="auto" w:fill="auto"/>
            <w:noWrap/>
            <w:vAlign w:val="center"/>
            <w:hideMark/>
          </w:tcPr>
          <w:p w14:paraId="78D86D54"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21E719B1"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837" w:type="dxa"/>
            <w:shd w:val="clear" w:color="auto" w:fill="auto"/>
            <w:noWrap/>
            <w:vAlign w:val="center"/>
            <w:hideMark/>
          </w:tcPr>
          <w:p w14:paraId="39D15D9D"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903" w:type="dxa"/>
            <w:shd w:val="clear" w:color="auto" w:fill="auto"/>
            <w:noWrap/>
            <w:vAlign w:val="center"/>
            <w:hideMark/>
          </w:tcPr>
          <w:p w14:paraId="3001205C"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r w:rsidR="00620D6A" w:rsidRPr="00646ECA" w14:paraId="1A226450" w14:textId="77777777" w:rsidTr="000D1D24">
        <w:tc>
          <w:tcPr>
            <w:tcW w:w="709" w:type="dxa"/>
            <w:shd w:val="clear" w:color="auto" w:fill="auto"/>
            <w:noWrap/>
            <w:vAlign w:val="center"/>
            <w:hideMark/>
          </w:tcPr>
          <w:p w14:paraId="4BDA45A2"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(18)</w:t>
            </w:r>
          </w:p>
        </w:tc>
        <w:tc>
          <w:tcPr>
            <w:tcW w:w="2552" w:type="dxa"/>
            <w:shd w:val="clear" w:color="auto" w:fill="auto"/>
            <w:noWrap/>
            <w:vAlign w:val="center"/>
            <w:hideMark/>
          </w:tcPr>
          <w:p w14:paraId="0FAE433A" w14:textId="77777777" w:rsidR="007F3563" w:rsidRPr="00646ECA" w:rsidRDefault="007F3563" w:rsidP="00D57E27">
            <w:pPr>
              <w:spacing w:after="0" w:line="240" w:lineRule="auto"/>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Corvidae</w:t>
            </w:r>
          </w:p>
        </w:tc>
        <w:tc>
          <w:tcPr>
            <w:tcW w:w="1984" w:type="dxa"/>
            <w:shd w:val="clear" w:color="auto" w:fill="auto"/>
            <w:noWrap/>
            <w:vAlign w:val="center"/>
            <w:hideMark/>
          </w:tcPr>
          <w:p w14:paraId="2B55C6B6"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Họ Quạ</w:t>
            </w:r>
          </w:p>
        </w:tc>
        <w:tc>
          <w:tcPr>
            <w:tcW w:w="826" w:type="dxa"/>
            <w:shd w:val="clear" w:color="auto" w:fill="auto"/>
            <w:noWrap/>
            <w:vAlign w:val="center"/>
            <w:hideMark/>
          </w:tcPr>
          <w:p w14:paraId="14B50844" w14:textId="77EAC845"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5" w:type="dxa"/>
            <w:shd w:val="clear" w:color="auto" w:fill="auto"/>
            <w:noWrap/>
            <w:vAlign w:val="center"/>
            <w:hideMark/>
          </w:tcPr>
          <w:p w14:paraId="000ACB82"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837" w:type="dxa"/>
            <w:shd w:val="clear" w:color="auto" w:fill="auto"/>
            <w:noWrap/>
            <w:vAlign w:val="center"/>
            <w:hideMark/>
          </w:tcPr>
          <w:p w14:paraId="392DF38C"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c>
          <w:tcPr>
            <w:tcW w:w="903" w:type="dxa"/>
            <w:shd w:val="clear" w:color="auto" w:fill="auto"/>
            <w:noWrap/>
            <w:vAlign w:val="center"/>
            <w:hideMark/>
          </w:tcPr>
          <w:p w14:paraId="32E519FA" w14:textId="77777777" w:rsidR="007F3563" w:rsidRPr="00646ECA" w:rsidRDefault="007F3563" w:rsidP="00D57E27">
            <w:pPr>
              <w:spacing w:after="0" w:line="240" w:lineRule="auto"/>
              <w:jc w:val="center"/>
              <w:rPr>
                <w:rFonts w:asciiTheme="majorHAnsi" w:eastAsia="Times New Roman" w:hAnsiTheme="majorHAnsi" w:cstheme="majorHAnsi"/>
                <w:b/>
                <w:bCs/>
                <w:sz w:val="24"/>
                <w:szCs w:val="24"/>
              </w:rPr>
            </w:pPr>
          </w:p>
        </w:tc>
      </w:tr>
      <w:tr w:rsidR="00620D6A" w:rsidRPr="00646ECA" w14:paraId="7BAC2359" w14:textId="77777777" w:rsidTr="000D1D24">
        <w:tc>
          <w:tcPr>
            <w:tcW w:w="709" w:type="dxa"/>
            <w:shd w:val="clear" w:color="auto" w:fill="auto"/>
            <w:noWrap/>
            <w:vAlign w:val="center"/>
            <w:hideMark/>
          </w:tcPr>
          <w:p w14:paraId="346F1865" w14:textId="77777777" w:rsidR="007F3563" w:rsidRPr="00646ECA" w:rsidRDefault="00E67E9A"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37</w:t>
            </w:r>
          </w:p>
        </w:tc>
        <w:tc>
          <w:tcPr>
            <w:tcW w:w="2552" w:type="dxa"/>
            <w:shd w:val="clear" w:color="auto" w:fill="auto"/>
            <w:noWrap/>
            <w:vAlign w:val="center"/>
            <w:hideMark/>
          </w:tcPr>
          <w:p w14:paraId="2507B189" w14:textId="77777777" w:rsidR="007F3563" w:rsidRPr="00646ECA" w:rsidRDefault="007F3563" w:rsidP="00D57E27">
            <w:pPr>
              <w:spacing w:after="0" w:line="240" w:lineRule="auto"/>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Urocissa erythrorhyncha</w:t>
            </w:r>
          </w:p>
        </w:tc>
        <w:tc>
          <w:tcPr>
            <w:tcW w:w="1984" w:type="dxa"/>
            <w:shd w:val="clear" w:color="auto" w:fill="auto"/>
            <w:noWrap/>
            <w:vAlign w:val="center"/>
            <w:hideMark/>
          </w:tcPr>
          <w:p w14:paraId="33329C41"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Giẻ cùi</w:t>
            </w:r>
          </w:p>
        </w:tc>
        <w:tc>
          <w:tcPr>
            <w:tcW w:w="826" w:type="dxa"/>
            <w:shd w:val="clear" w:color="auto" w:fill="auto"/>
            <w:noWrap/>
            <w:vAlign w:val="center"/>
            <w:hideMark/>
          </w:tcPr>
          <w:p w14:paraId="37A12808"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A</w:t>
            </w:r>
          </w:p>
        </w:tc>
        <w:tc>
          <w:tcPr>
            <w:tcW w:w="835" w:type="dxa"/>
            <w:shd w:val="clear" w:color="auto" w:fill="auto"/>
            <w:noWrap/>
            <w:vAlign w:val="center"/>
            <w:hideMark/>
          </w:tcPr>
          <w:p w14:paraId="3C897A25"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w:t>
            </w:r>
          </w:p>
        </w:tc>
        <w:tc>
          <w:tcPr>
            <w:tcW w:w="837" w:type="dxa"/>
            <w:shd w:val="clear" w:color="auto" w:fill="auto"/>
            <w:noWrap/>
            <w:vAlign w:val="center"/>
            <w:hideMark/>
          </w:tcPr>
          <w:p w14:paraId="011FC2F9"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c>
          <w:tcPr>
            <w:tcW w:w="903" w:type="dxa"/>
            <w:shd w:val="clear" w:color="auto" w:fill="auto"/>
            <w:noWrap/>
            <w:vAlign w:val="center"/>
            <w:hideMark/>
          </w:tcPr>
          <w:p w14:paraId="3A8782A7" w14:textId="77777777" w:rsidR="007F3563" w:rsidRPr="00646ECA" w:rsidRDefault="007F3563" w:rsidP="00D57E27">
            <w:pPr>
              <w:spacing w:after="0" w:line="240" w:lineRule="auto"/>
              <w:jc w:val="center"/>
              <w:rPr>
                <w:rFonts w:asciiTheme="majorHAnsi" w:eastAsia="Times New Roman" w:hAnsiTheme="majorHAnsi" w:cstheme="majorHAnsi"/>
                <w:sz w:val="24"/>
                <w:szCs w:val="24"/>
              </w:rPr>
            </w:pPr>
          </w:p>
        </w:tc>
      </w:tr>
    </w:tbl>
    <w:p w14:paraId="15D4FB1B" w14:textId="14F1C28E" w:rsidR="005733E9" w:rsidRPr="00646ECA" w:rsidRDefault="005733E9" w:rsidP="00A1188A">
      <w:pPr>
        <w:shd w:val="clear" w:color="auto" w:fill="FFFFFF"/>
        <w:spacing w:before="120" w:after="120" w:line="240" w:lineRule="auto"/>
        <w:ind w:firstLine="720"/>
        <w:jc w:val="both"/>
        <w:textAlignment w:val="baseline"/>
        <w:rPr>
          <w:rFonts w:asciiTheme="majorHAnsi" w:hAnsiTheme="majorHAnsi" w:cstheme="majorHAnsi"/>
          <w:sz w:val="24"/>
          <w:szCs w:val="24"/>
        </w:rPr>
      </w:pPr>
      <w:r w:rsidRPr="00D57E27">
        <w:rPr>
          <w:rFonts w:asciiTheme="majorHAnsi" w:hAnsiTheme="majorHAnsi" w:cstheme="majorHAnsi"/>
          <w:b/>
          <w:sz w:val="24"/>
          <w:szCs w:val="24"/>
        </w:rPr>
        <w:t>Ghi chú:</w:t>
      </w:r>
      <w:r w:rsidR="00D57E27">
        <w:rPr>
          <w:rFonts w:asciiTheme="majorHAnsi" w:hAnsiTheme="majorHAnsi" w:cstheme="majorHAnsi"/>
          <w:sz w:val="24"/>
          <w:szCs w:val="24"/>
        </w:rPr>
        <w:t xml:space="preserve"> </w:t>
      </w:r>
      <w:r w:rsidR="003B41B5" w:rsidRPr="00646ECA">
        <w:rPr>
          <w:rFonts w:asciiTheme="majorHAnsi" w:hAnsiTheme="majorHAnsi" w:cstheme="majorHAnsi"/>
          <w:sz w:val="24"/>
          <w:szCs w:val="24"/>
        </w:rPr>
        <w:t>A=Ảnh; QS=Quan sát; PV=Phỏng vấn</w:t>
      </w:r>
      <w:r w:rsidR="0072042B" w:rsidRPr="00646ECA">
        <w:rPr>
          <w:rFonts w:asciiTheme="majorHAnsi" w:hAnsiTheme="majorHAnsi" w:cstheme="majorHAnsi"/>
          <w:sz w:val="24"/>
          <w:szCs w:val="24"/>
        </w:rPr>
        <w:t>.</w:t>
      </w:r>
    </w:p>
    <w:p w14:paraId="13AA7136" w14:textId="77777777" w:rsidR="009D4F9B" w:rsidRPr="00646ECA" w:rsidRDefault="009D4F9B" w:rsidP="009C1C12">
      <w:pPr>
        <w:spacing w:after="0" w:line="240" w:lineRule="auto"/>
        <w:ind w:firstLine="720"/>
        <w:jc w:val="both"/>
        <w:rPr>
          <w:rFonts w:asciiTheme="majorHAnsi" w:eastAsia="Times New Roman" w:hAnsiTheme="majorHAnsi" w:cstheme="majorHAnsi"/>
          <w:sz w:val="24"/>
          <w:szCs w:val="24"/>
        </w:rPr>
      </w:pPr>
      <w:r w:rsidRPr="00646ECA">
        <w:rPr>
          <w:rFonts w:asciiTheme="majorHAnsi" w:hAnsiTheme="majorHAnsi" w:cstheme="majorHAnsi"/>
          <w:sz w:val="24"/>
          <w:szCs w:val="24"/>
        </w:rPr>
        <w:t xml:space="preserve">Kết quả điều tra đã ghi nhận được </w:t>
      </w:r>
      <w:r w:rsidR="00E67E9A" w:rsidRPr="00646ECA">
        <w:rPr>
          <w:rFonts w:asciiTheme="majorHAnsi" w:hAnsiTheme="majorHAnsi" w:cstheme="majorHAnsi"/>
          <w:sz w:val="24"/>
          <w:szCs w:val="24"/>
        </w:rPr>
        <w:t xml:space="preserve">37 </w:t>
      </w:r>
      <w:r w:rsidRPr="00646ECA">
        <w:rPr>
          <w:rFonts w:asciiTheme="majorHAnsi" w:hAnsiTheme="majorHAnsi" w:cstheme="majorHAnsi"/>
          <w:sz w:val="24"/>
          <w:szCs w:val="24"/>
        </w:rPr>
        <w:t xml:space="preserve">loài chim </w:t>
      </w:r>
      <w:r w:rsidR="0028457E" w:rsidRPr="00646ECA">
        <w:rPr>
          <w:rFonts w:asciiTheme="majorHAnsi" w:hAnsiTheme="majorHAnsi" w:cstheme="majorHAnsi"/>
          <w:sz w:val="24"/>
          <w:szCs w:val="24"/>
        </w:rPr>
        <w:t xml:space="preserve">thuộc 18 họ, 10 bộ ở khu vực nghiên cứu </w:t>
      </w:r>
      <w:r w:rsidRPr="00646ECA">
        <w:rPr>
          <w:rFonts w:asciiTheme="majorHAnsi" w:hAnsiTheme="majorHAnsi" w:cstheme="majorHAnsi"/>
          <w:sz w:val="24"/>
          <w:szCs w:val="24"/>
        </w:rPr>
        <w:t xml:space="preserve">bị săn bắt và buôn bán </w:t>
      </w:r>
      <w:r w:rsidR="0028457E" w:rsidRPr="00646ECA">
        <w:rPr>
          <w:rFonts w:asciiTheme="majorHAnsi" w:hAnsiTheme="majorHAnsi" w:cstheme="majorHAnsi"/>
          <w:sz w:val="24"/>
          <w:szCs w:val="24"/>
        </w:rPr>
        <w:t>cho</w:t>
      </w:r>
      <w:r w:rsidRPr="00646ECA">
        <w:rPr>
          <w:rFonts w:asciiTheme="majorHAnsi" w:hAnsiTheme="majorHAnsi" w:cstheme="majorHAnsi"/>
          <w:sz w:val="24"/>
          <w:szCs w:val="24"/>
        </w:rPr>
        <w:t xml:space="preserve"> các mục đích </w:t>
      </w:r>
      <w:r w:rsidR="0028457E" w:rsidRPr="00646ECA">
        <w:rPr>
          <w:rFonts w:asciiTheme="majorHAnsi" w:hAnsiTheme="majorHAnsi" w:cstheme="majorHAnsi"/>
          <w:sz w:val="24"/>
          <w:szCs w:val="24"/>
        </w:rPr>
        <w:t xml:space="preserve">sử dụng </w:t>
      </w:r>
      <w:r w:rsidRPr="00646ECA">
        <w:rPr>
          <w:rFonts w:asciiTheme="majorHAnsi" w:hAnsiTheme="majorHAnsi" w:cstheme="majorHAnsi"/>
          <w:sz w:val="24"/>
          <w:szCs w:val="24"/>
        </w:rPr>
        <w:t xml:space="preserve">khác nhau. Trong số đó, có </w:t>
      </w:r>
      <w:r w:rsidR="00E67E9A" w:rsidRPr="00646ECA">
        <w:rPr>
          <w:rFonts w:asciiTheme="majorHAnsi" w:hAnsiTheme="majorHAnsi" w:cstheme="majorHAnsi"/>
          <w:sz w:val="24"/>
          <w:szCs w:val="24"/>
        </w:rPr>
        <w:t xml:space="preserve">33 </w:t>
      </w:r>
      <w:r w:rsidRPr="00646ECA">
        <w:rPr>
          <w:rFonts w:asciiTheme="majorHAnsi" w:hAnsiTheme="majorHAnsi" w:cstheme="majorHAnsi"/>
          <w:sz w:val="24"/>
          <w:szCs w:val="24"/>
        </w:rPr>
        <w:t xml:space="preserve">loài </w:t>
      </w:r>
      <w:r w:rsidR="00600BE0" w:rsidRPr="00646ECA">
        <w:rPr>
          <w:rFonts w:asciiTheme="majorHAnsi" w:hAnsiTheme="majorHAnsi" w:cstheme="majorHAnsi"/>
          <w:sz w:val="24"/>
          <w:szCs w:val="24"/>
        </w:rPr>
        <w:t xml:space="preserve">được </w:t>
      </w:r>
      <w:r w:rsidRPr="00646ECA">
        <w:rPr>
          <w:rFonts w:asciiTheme="majorHAnsi" w:hAnsiTheme="majorHAnsi" w:cstheme="majorHAnsi"/>
          <w:sz w:val="24"/>
          <w:szCs w:val="24"/>
        </w:rPr>
        <w:t>ghi nhận trực tiếp tại các điểm buôn bán và các chợ</w:t>
      </w:r>
      <w:r w:rsidR="00600BE0" w:rsidRPr="00646ECA">
        <w:rPr>
          <w:rFonts w:asciiTheme="majorHAnsi" w:hAnsiTheme="majorHAnsi" w:cstheme="majorHAnsi"/>
          <w:sz w:val="24"/>
          <w:szCs w:val="24"/>
        </w:rPr>
        <w:t>;</w:t>
      </w:r>
      <w:r w:rsidRPr="00646ECA">
        <w:rPr>
          <w:rFonts w:asciiTheme="majorHAnsi" w:hAnsiTheme="majorHAnsi" w:cstheme="majorHAnsi"/>
          <w:sz w:val="24"/>
          <w:szCs w:val="24"/>
        </w:rPr>
        <w:t xml:space="preserve"> </w:t>
      </w:r>
      <w:r w:rsidR="00EA264E" w:rsidRPr="00646ECA">
        <w:rPr>
          <w:rFonts w:asciiTheme="majorHAnsi" w:hAnsiTheme="majorHAnsi" w:cstheme="majorHAnsi"/>
          <w:sz w:val="24"/>
          <w:szCs w:val="24"/>
        </w:rPr>
        <w:t>4</w:t>
      </w:r>
      <w:r w:rsidRPr="00646ECA">
        <w:rPr>
          <w:rFonts w:asciiTheme="majorHAnsi" w:hAnsiTheme="majorHAnsi" w:cstheme="majorHAnsi"/>
          <w:sz w:val="24"/>
          <w:szCs w:val="24"/>
        </w:rPr>
        <w:t xml:space="preserve"> loài được xác định trước đây có buôn bán nhưng hiện nay rất ít gặp, trong quá trình điều tra chưa gặp trực tiếp, gồm Gà rừng</w:t>
      </w:r>
      <w:r w:rsidR="00D12924" w:rsidRPr="00646ECA">
        <w:rPr>
          <w:rFonts w:asciiTheme="majorHAnsi" w:eastAsia="Times New Roman" w:hAnsiTheme="majorHAnsi" w:cstheme="majorHAnsi"/>
          <w:i/>
          <w:iCs/>
          <w:sz w:val="24"/>
          <w:szCs w:val="24"/>
        </w:rPr>
        <w:t xml:space="preserve"> </w:t>
      </w:r>
      <w:r w:rsidR="00476448" w:rsidRPr="00646ECA">
        <w:rPr>
          <w:rFonts w:asciiTheme="majorHAnsi" w:eastAsia="Times New Roman" w:hAnsiTheme="majorHAnsi" w:cstheme="majorHAnsi"/>
          <w:iCs/>
          <w:sz w:val="24"/>
          <w:szCs w:val="24"/>
        </w:rPr>
        <w:t>(</w:t>
      </w:r>
      <w:r w:rsidR="00D12924" w:rsidRPr="00646ECA">
        <w:rPr>
          <w:rFonts w:asciiTheme="majorHAnsi" w:eastAsia="Times New Roman" w:hAnsiTheme="majorHAnsi" w:cstheme="majorHAnsi"/>
          <w:i/>
          <w:iCs/>
          <w:sz w:val="24"/>
          <w:szCs w:val="24"/>
        </w:rPr>
        <w:t>Gallus gallus</w:t>
      </w:r>
      <w:r w:rsidR="00476448" w:rsidRPr="00646ECA">
        <w:rPr>
          <w:rFonts w:asciiTheme="majorHAnsi" w:eastAsia="Times New Roman" w:hAnsiTheme="majorHAnsi" w:cstheme="majorHAnsi"/>
          <w:iCs/>
          <w:sz w:val="24"/>
          <w:szCs w:val="24"/>
        </w:rPr>
        <w:t>)</w:t>
      </w:r>
      <w:r w:rsidRPr="00646ECA">
        <w:rPr>
          <w:rFonts w:asciiTheme="majorHAnsi" w:hAnsiTheme="majorHAnsi" w:cstheme="majorHAnsi"/>
          <w:sz w:val="24"/>
          <w:szCs w:val="24"/>
        </w:rPr>
        <w:t xml:space="preserve">, </w:t>
      </w:r>
      <w:r w:rsidRPr="00646ECA">
        <w:rPr>
          <w:rFonts w:asciiTheme="majorHAnsi" w:eastAsia="Times New Roman" w:hAnsiTheme="majorHAnsi" w:cstheme="majorHAnsi"/>
          <w:sz w:val="24"/>
          <w:szCs w:val="24"/>
        </w:rPr>
        <w:t>Chích chòe lửa</w:t>
      </w:r>
      <w:r w:rsidR="00D12924" w:rsidRPr="00646ECA">
        <w:rPr>
          <w:rFonts w:asciiTheme="majorHAnsi" w:eastAsia="Times New Roman" w:hAnsiTheme="majorHAnsi" w:cstheme="majorHAnsi"/>
          <w:i/>
          <w:iCs/>
          <w:sz w:val="24"/>
          <w:szCs w:val="24"/>
        </w:rPr>
        <w:t xml:space="preserve"> </w:t>
      </w:r>
      <w:r w:rsidR="00476448" w:rsidRPr="00646ECA">
        <w:rPr>
          <w:rFonts w:asciiTheme="majorHAnsi" w:eastAsia="Times New Roman" w:hAnsiTheme="majorHAnsi" w:cstheme="majorHAnsi"/>
          <w:iCs/>
          <w:sz w:val="24"/>
          <w:szCs w:val="24"/>
        </w:rPr>
        <w:t>(</w:t>
      </w:r>
      <w:r w:rsidR="00D12924" w:rsidRPr="00646ECA">
        <w:rPr>
          <w:rFonts w:asciiTheme="majorHAnsi" w:eastAsia="Times New Roman" w:hAnsiTheme="majorHAnsi" w:cstheme="majorHAnsi"/>
          <w:i/>
          <w:iCs/>
          <w:sz w:val="24"/>
          <w:szCs w:val="24"/>
        </w:rPr>
        <w:t>Copsychus malabaricus</w:t>
      </w:r>
      <w:r w:rsidR="00476448" w:rsidRPr="00646ECA">
        <w:rPr>
          <w:rFonts w:asciiTheme="majorHAnsi" w:eastAsia="Times New Roman" w:hAnsiTheme="majorHAnsi" w:cstheme="majorHAnsi"/>
          <w:iCs/>
          <w:sz w:val="24"/>
          <w:szCs w:val="24"/>
        </w:rPr>
        <w:t>)</w:t>
      </w:r>
      <w:r w:rsidRPr="00646ECA">
        <w:rPr>
          <w:rFonts w:asciiTheme="majorHAnsi" w:eastAsia="Times New Roman" w:hAnsiTheme="majorHAnsi" w:cstheme="majorHAnsi"/>
          <w:sz w:val="24"/>
          <w:szCs w:val="24"/>
        </w:rPr>
        <w:t>, Họa mi</w:t>
      </w:r>
      <w:r w:rsidR="00D12924" w:rsidRPr="00646ECA">
        <w:rPr>
          <w:rFonts w:asciiTheme="majorHAnsi" w:eastAsia="Times New Roman" w:hAnsiTheme="majorHAnsi" w:cstheme="majorHAnsi"/>
          <w:i/>
          <w:iCs/>
          <w:sz w:val="24"/>
          <w:szCs w:val="24"/>
        </w:rPr>
        <w:t xml:space="preserve"> </w:t>
      </w:r>
      <w:r w:rsidR="00476448" w:rsidRPr="00646ECA">
        <w:rPr>
          <w:rFonts w:asciiTheme="majorHAnsi" w:eastAsia="Times New Roman" w:hAnsiTheme="majorHAnsi" w:cstheme="majorHAnsi"/>
          <w:iCs/>
          <w:sz w:val="24"/>
          <w:szCs w:val="24"/>
        </w:rPr>
        <w:t>(</w:t>
      </w:r>
      <w:r w:rsidR="00D12924" w:rsidRPr="00646ECA">
        <w:rPr>
          <w:rFonts w:asciiTheme="majorHAnsi" w:eastAsia="Times New Roman" w:hAnsiTheme="majorHAnsi" w:cstheme="majorHAnsi"/>
          <w:i/>
          <w:iCs/>
          <w:sz w:val="24"/>
          <w:szCs w:val="24"/>
        </w:rPr>
        <w:t>Garrulax canorus</w:t>
      </w:r>
      <w:r w:rsidR="00476448" w:rsidRPr="00646ECA">
        <w:rPr>
          <w:rFonts w:asciiTheme="majorHAnsi" w:eastAsia="Times New Roman" w:hAnsiTheme="majorHAnsi" w:cstheme="majorHAnsi"/>
          <w:iCs/>
          <w:sz w:val="24"/>
          <w:szCs w:val="24"/>
        </w:rPr>
        <w:t>)</w:t>
      </w:r>
      <w:r w:rsidRPr="00646ECA">
        <w:rPr>
          <w:rFonts w:asciiTheme="majorHAnsi" w:eastAsia="Times New Roman" w:hAnsiTheme="majorHAnsi" w:cstheme="majorHAnsi"/>
          <w:sz w:val="24"/>
          <w:szCs w:val="24"/>
        </w:rPr>
        <w:t>, Yểng</w:t>
      </w:r>
      <w:r w:rsidR="00D12924" w:rsidRPr="00646ECA">
        <w:rPr>
          <w:rFonts w:asciiTheme="majorHAnsi" w:eastAsia="Times New Roman" w:hAnsiTheme="majorHAnsi" w:cstheme="majorHAnsi"/>
          <w:i/>
          <w:iCs/>
          <w:sz w:val="24"/>
          <w:szCs w:val="24"/>
        </w:rPr>
        <w:t xml:space="preserve"> </w:t>
      </w:r>
      <w:r w:rsidR="00476448" w:rsidRPr="00646ECA">
        <w:rPr>
          <w:rFonts w:asciiTheme="majorHAnsi" w:eastAsia="Times New Roman" w:hAnsiTheme="majorHAnsi" w:cstheme="majorHAnsi"/>
          <w:iCs/>
          <w:sz w:val="24"/>
          <w:szCs w:val="24"/>
        </w:rPr>
        <w:t>(</w:t>
      </w:r>
      <w:r w:rsidR="00D12924" w:rsidRPr="00646ECA">
        <w:rPr>
          <w:rFonts w:asciiTheme="majorHAnsi" w:eastAsia="Times New Roman" w:hAnsiTheme="majorHAnsi" w:cstheme="majorHAnsi"/>
          <w:i/>
          <w:iCs/>
          <w:sz w:val="24"/>
          <w:szCs w:val="24"/>
        </w:rPr>
        <w:t>Gracula religiosa</w:t>
      </w:r>
      <w:r w:rsidR="00476448" w:rsidRPr="00646ECA">
        <w:rPr>
          <w:rFonts w:asciiTheme="majorHAnsi" w:eastAsia="Times New Roman" w:hAnsiTheme="majorHAnsi" w:cstheme="majorHAnsi"/>
          <w:iCs/>
          <w:sz w:val="24"/>
          <w:szCs w:val="24"/>
        </w:rPr>
        <w:t>)</w:t>
      </w:r>
      <w:r w:rsidRPr="00646ECA">
        <w:rPr>
          <w:rFonts w:asciiTheme="majorHAnsi" w:eastAsia="Times New Roman" w:hAnsiTheme="majorHAnsi" w:cstheme="majorHAnsi"/>
          <w:sz w:val="24"/>
          <w:szCs w:val="24"/>
        </w:rPr>
        <w:t xml:space="preserve">. </w:t>
      </w:r>
    </w:p>
    <w:p w14:paraId="0CC5DF4A" w14:textId="77777777" w:rsidR="00AD7A97" w:rsidRPr="00646ECA" w:rsidRDefault="003544E4" w:rsidP="009C1C12">
      <w:pPr>
        <w:spacing w:after="0" w:line="240" w:lineRule="auto"/>
        <w:ind w:firstLine="720"/>
        <w:jc w:val="both"/>
        <w:rPr>
          <w:rFonts w:asciiTheme="majorHAnsi" w:hAnsiTheme="majorHAnsi" w:cstheme="majorHAnsi"/>
          <w:sz w:val="24"/>
          <w:szCs w:val="24"/>
        </w:rPr>
      </w:pPr>
      <w:r w:rsidRPr="00646ECA">
        <w:rPr>
          <w:rFonts w:asciiTheme="majorHAnsi" w:hAnsiTheme="majorHAnsi" w:cstheme="majorHAnsi"/>
          <w:sz w:val="24"/>
          <w:szCs w:val="24"/>
        </w:rPr>
        <w:t xml:space="preserve">Trong số 10 bộ chim </w:t>
      </w:r>
      <w:r w:rsidR="00600BE0" w:rsidRPr="00646ECA">
        <w:rPr>
          <w:rFonts w:asciiTheme="majorHAnsi" w:hAnsiTheme="majorHAnsi" w:cstheme="majorHAnsi"/>
          <w:sz w:val="24"/>
          <w:szCs w:val="24"/>
        </w:rPr>
        <w:t xml:space="preserve">được </w:t>
      </w:r>
      <w:r w:rsidRPr="00646ECA">
        <w:rPr>
          <w:rFonts w:asciiTheme="majorHAnsi" w:hAnsiTheme="majorHAnsi" w:cstheme="majorHAnsi"/>
          <w:sz w:val="24"/>
          <w:szCs w:val="24"/>
        </w:rPr>
        <w:t xml:space="preserve">ghi nhận có buôn bán, bộ Sẻ </w:t>
      </w:r>
      <w:r w:rsidR="00476448" w:rsidRPr="00646ECA">
        <w:rPr>
          <w:rFonts w:asciiTheme="majorHAnsi" w:hAnsiTheme="majorHAnsi" w:cstheme="majorHAnsi"/>
          <w:sz w:val="24"/>
          <w:szCs w:val="24"/>
        </w:rPr>
        <w:t>(</w:t>
      </w:r>
      <w:r w:rsidRPr="00646ECA">
        <w:rPr>
          <w:rFonts w:asciiTheme="majorHAnsi" w:hAnsiTheme="majorHAnsi" w:cstheme="majorHAnsi"/>
          <w:sz w:val="24"/>
          <w:szCs w:val="24"/>
        </w:rPr>
        <w:t>Passeriformes</w:t>
      </w:r>
      <w:r w:rsidR="00476448" w:rsidRPr="00646ECA">
        <w:rPr>
          <w:rFonts w:asciiTheme="majorHAnsi" w:hAnsiTheme="majorHAnsi" w:cstheme="majorHAnsi"/>
          <w:sz w:val="24"/>
          <w:szCs w:val="24"/>
        </w:rPr>
        <w:t>)</w:t>
      </w:r>
      <w:r w:rsidRPr="00646ECA">
        <w:rPr>
          <w:rFonts w:asciiTheme="majorHAnsi" w:hAnsiTheme="majorHAnsi" w:cstheme="majorHAnsi"/>
          <w:sz w:val="24"/>
          <w:szCs w:val="24"/>
        </w:rPr>
        <w:t xml:space="preserve"> </w:t>
      </w:r>
      <w:r w:rsidR="00FE2587" w:rsidRPr="00646ECA">
        <w:rPr>
          <w:rFonts w:asciiTheme="majorHAnsi" w:hAnsiTheme="majorHAnsi" w:cstheme="majorHAnsi"/>
          <w:sz w:val="24"/>
          <w:szCs w:val="24"/>
        </w:rPr>
        <w:t xml:space="preserve">có </w:t>
      </w:r>
      <w:r w:rsidR="00045860" w:rsidRPr="00646ECA">
        <w:rPr>
          <w:rFonts w:asciiTheme="majorHAnsi" w:hAnsiTheme="majorHAnsi" w:cstheme="majorHAnsi"/>
          <w:sz w:val="24"/>
          <w:szCs w:val="24"/>
        </w:rPr>
        <w:t xml:space="preserve">19 </w:t>
      </w:r>
      <w:r w:rsidR="00FE2587" w:rsidRPr="00646ECA">
        <w:rPr>
          <w:rFonts w:asciiTheme="majorHAnsi" w:hAnsiTheme="majorHAnsi" w:cstheme="majorHAnsi"/>
          <w:sz w:val="24"/>
          <w:szCs w:val="24"/>
        </w:rPr>
        <w:t xml:space="preserve">loài, chiếm </w:t>
      </w:r>
      <w:r w:rsidR="00045860" w:rsidRPr="00646ECA">
        <w:rPr>
          <w:rFonts w:asciiTheme="majorHAnsi" w:hAnsiTheme="majorHAnsi" w:cstheme="majorHAnsi"/>
          <w:sz w:val="24"/>
          <w:szCs w:val="24"/>
        </w:rPr>
        <w:t>51,35</w:t>
      </w:r>
      <w:r w:rsidR="00FE2587" w:rsidRPr="00646ECA">
        <w:rPr>
          <w:rFonts w:asciiTheme="majorHAnsi" w:hAnsiTheme="majorHAnsi" w:cstheme="majorHAnsi"/>
          <w:sz w:val="24"/>
          <w:szCs w:val="24"/>
        </w:rPr>
        <w:t xml:space="preserve">% số loài bị buôn bán; bộ Cắt </w:t>
      </w:r>
      <w:r w:rsidR="00476448" w:rsidRPr="00646ECA">
        <w:rPr>
          <w:rFonts w:asciiTheme="majorHAnsi" w:hAnsiTheme="majorHAnsi" w:cstheme="majorHAnsi"/>
          <w:sz w:val="24"/>
          <w:szCs w:val="24"/>
        </w:rPr>
        <w:t>(</w:t>
      </w:r>
      <w:r w:rsidR="00FE2587" w:rsidRPr="00646ECA">
        <w:rPr>
          <w:rFonts w:asciiTheme="majorHAnsi" w:hAnsiTheme="majorHAnsi" w:cstheme="majorHAnsi"/>
          <w:sz w:val="24"/>
          <w:szCs w:val="24"/>
        </w:rPr>
        <w:t>Falconiformes</w:t>
      </w:r>
      <w:r w:rsidR="00476448" w:rsidRPr="00646ECA">
        <w:rPr>
          <w:rFonts w:asciiTheme="majorHAnsi" w:hAnsiTheme="majorHAnsi" w:cstheme="majorHAnsi"/>
          <w:sz w:val="24"/>
          <w:szCs w:val="24"/>
        </w:rPr>
        <w:t>)</w:t>
      </w:r>
      <w:r w:rsidR="00FE2587" w:rsidRPr="00646ECA">
        <w:rPr>
          <w:rFonts w:asciiTheme="majorHAnsi" w:hAnsiTheme="majorHAnsi" w:cstheme="majorHAnsi"/>
          <w:sz w:val="24"/>
          <w:szCs w:val="24"/>
        </w:rPr>
        <w:t xml:space="preserve"> có 5 loài</w:t>
      </w:r>
      <w:r w:rsidR="00600BE0" w:rsidRPr="00646ECA">
        <w:rPr>
          <w:rFonts w:asciiTheme="majorHAnsi" w:hAnsiTheme="majorHAnsi" w:cstheme="majorHAnsi"/>
          <w:sz w:val="24"/>
          <w:szCs w:val="24"/>
        </w:rPr>
        <w:t>,</w:t>
      </w:r>
      <w:r w:rsidR="00FE2587" w:rsidRPr="00646ECA">
        <w:rPr>
          <w:rFonts w:asciiTheme="majorHAnsi" w:hAnsiTheme="majorHAnsi" w:cstheme="majorHAnsi"/>
          <w:sz w:val="24"/>
          <w:szCs w:val="24"/>
        </w:rPr>
        <w:t xml:space="preserve"> chiếm </w:t>
      </w:r>
      <w:r w:rsidR="00045860" w:rsidRPr="00646ECA">
        <w:rPr>
          <w:rFonts w:asciiTheme="majorHAnsi" w:hAnsiTheme="majorHAnsi" w:cstheme="majorHAnsi"/>
          <w:sz w:val="24"/>
          <w:szCs w:val="24"/>
        </w:rPr>
        <w:t>13,51</w:t>
      </w:r>
      <w:r w:rsidR="00FE2587" w:rsidRPr="00646ECA">
        <w:rPr>
          <w:rFonts w:asciiTheme="majorHAnsi" w:hAnsiTheme="majorHAnsi" w:cstheme="majorHAnsi"/>
          <w:sz w:val="24"/>
          <w:szCs w:val="24"/>
        </w:rPr>
        <w:t>%</w:t>
      </w:r>
      <w:r w:rsidR="00600BE0" w:rsidRPr="00646ECA">
        <w:rPr>
          <w:rFonts w:asciiTheme="majorHAnsi" w:hAnsiTheme="majorHAnsi" w:cstheme="majorHAnsi"/>
          <w:sz w:val="24"/>
          <w:szCs w:val="24"/>
        </w:rPr>
        <w:t>;</w:t>
      </w:r>
      <w:r w:rsidR="00FE2587" w:rsidRPr="00646ECA">
        <w:rPr>
          <w:rFonts w:asciiTheme="majorHAnsi" w:hAnsiTheme="majorHAnsi" w:cstheme="majorHAnsi"/>
          <w:sz w:val="24"/>
          <w:szCs w:val="24"/>
        </w:rPr>
        <w:t xml:space="preserve"> bộ Hạc </w:t>
      </w:r>
      <w:r w:rsidR="00476448" w:rsidRPr="00646ECA">
        <w:rPr>
          <w:rFonts w:asciiTheme="majorHAnsi" w:hAnsiTheme="majorHAnsi" w:cstheme="majorHAnsi"/>
          <w:sz w:val="24"/>
          <w:szCs w:val="24"/>
        </w:rPr>
        <w:t>(</w:t>
      </w:r>
      <w:r w:rsidR="00FE2587" w:rsidRPr="00646ECA">
        <w:rPr>
          <w:rFonts w:asciiTheme="majorHAnsi" w:hAnsiTheme="majorHAnsi" w:cstheme="majorHAnsi"/>
          <w:sz w:val="24"/>
          <w:szCs w:val="24"/>
        </w:rPr>
        <w:t>Ciconiformes</w:t>
      </w:r>
      <w:r w:rsidR="00476448" w:rsidRPr="00646ECA">
        <w:rPr>
          <w:rFonts w:asciiTheme="majorHAnsi" w:hAnsiTheme="majorHAnsi" w:cstheme="majorHAnsi"/>
          <w:sz w:val="24"/>
          <w:szCs w:val="24"/>
        </w:rPr>
        <w:t>)</w:t>
      </w:r>
      <w:r w:rsidR="00FE2587" w:rsidRPr="00646ECA">
        <w:rPr>
          <w:rFonts w:asciiTheme="majorHAnsi" w:hAnsiTheme="majorHAnsi" w:cstheme="majorHAnsi"/>
          <w:sz w:val="24"/>
          <w:szCs w:val="24"/>
        </w:rPr>
        <w:t xml:space="preserve"> </w:t>
      </w:r>
      <w:r w:rsidR="007A42A4" w:rsidRPr="00646ECA">
        <w:rPr>
          <w:rFonts w:asciiTheme="majorHAnsi" w:hAnsiTheme="majorHAnsi" w:cstheme="majorHAnsi"/>
          <w:sz w:val="24"/>
          <w:szCs w:val="24"/>
        </w:rPr>
        <w:t xml:space="preserve">có </w:t>
      </w:r>
      <w:r w:rsidR="00FE2587" w:rsidRPr="00646ECA">
        <w:rPr>
          <w:rFonts w:asciiTheme="majorHAnsi" w:hAnsiTheme="majorHAnsi" w:cstheme="majorHAnsi"/>
          <w:sz w:val="24"/>
          <w:szCs w:val="24"/>
        </w:rPr>
        <w:t>4 loài</w:t>
      </w:r>
      <w:r w:rsidR="00600BE0" w:rsidRPr="00646ECA">
        <w:rPr>
          <w:rFonts w:asciiTheme="majorHAnsi" w:hAnsiTheme="majorHAnsi" w:cstheme="majorHAnsi"/>
          <w:sz w:val="24"/>
          <w:szCs w:val="24"/>
        </w:rPr>
        <w:t>, chiếm</w:t>
      </w:r>
      <w:r w:rsidR="00FE2587" w:rsidRPr="00646ECA">
        <w:rPr>
          <w:rFonts w:asciiTheme="majorHAnsi" w:hAnsiTheme="majorHAnsi" w:cstheme="majorHAnsi"/>
          <w:sz w:val="24"/>
          <w:szCs w:val="24"/>
        </w:rPr>
        <w:t xml:space="preserve"> </w:t>
      </w:r>
      <w:r w:rsidR="00045860" w:rsidRPr="00646ECA">
        <w:rPr>
          <w:rFonts w:asciiTheme="majorHAnsi" w:hAnsiTheme="majorHAnsi" w:cstheme="majorHAnsi"/>
          <w:sz w:val="24"/>
          <w:szCs w:val="24"/>
        </w:rPr>
        <w:t>10,81</w:t>
      </w:r>
      <w:r w:rsidR="00FE2587" w:rsidRPr="00646ECA">
        <w:rPr>
          <w:rFonts w:asciiTheme="majorHAnsi" w:hAnsiTheme="majorHAnsi" w:cstheme="majorHAnsi"/>
          <w:sz w:val="24"/>
          <w:szCs w:val="24"/>
        </w:rPr>
        <w:t xml:space="preserve">%. </w:t>
      </w:r>
    </w:p>
    <w:p w14:paraId="1E13D5FA" w14:textId="77777777" w:rsidR="007E7423" w:rsidRPr="00646ECA" w:rsidRDefault="008C5446" w:rsidP="009C1C12">
      <w:pPr>
        <w:spacing w:after="0" w:line="240" w:lineRule="auto"/>
        <w:ind w:firstLine="720"/>
        <w:jc w:val="both"/>
        <w:rPr>
          <w:rFonts w:asciiTheme="majorHAnsi" w:hAnsiTheme="majorHAnsi" w:cstheme="majorHAnsi"/>
          <w:sz w:val="24"/>
          <w:szCs w:val="24"/>
        </w:rPr>
      </w:pPr>
      <w:r w:rsidRPr="00646ECA">
        <w:rPr>
          <w:rFonts w:asciiTheme="majorHAnsi" w:hAnsiTheme="majorHAnsi" w:cstheme="majorHAnsi"/>
          <w:i/>
          <w:sz w:val="24"/>
          <w:szCs w:val="24"/>
        </w:rPr>
        <w:t>Về mục đích sử dụng các loài chim</w:t>
      </w:r>
      <w:r w:rsidR="00343FDD" w:rsidRPr="00646ECA">
        <w:rPr>
          <w:rFonts w:asciiTheme="majorHAnsi" w:hAnsiTheme="majorHAnsi" w:cstheme="majorHAnsi"/>
          <w:i/>
          <w:sz w:val="24"/>
          <w:szCs w:val="24"/>
        </w:rPr>
        <w:t xml:space="preserve"> bị buôn bán ở khu vực nghiên cứu</w:t>
      </w:r>
      <w:r w:rsidR="00741D9A" w:rsidRPr="00646ECA">
        <w:rPr>
          <w:rFonts w:asciiTheme="majorHAnsi" w:hAnsiTheme="majorHAnsi" w:cstheme="majorHAnsi"/>
          <w:sz w:val="24"/>
          <w:szCs w:val="24"/>
        </w:rPr>
        <w:t>, t</w:t>
      </w:r>
      <w:r w:rsidR="007E7423" w:rsidRPr="00646ECA">
        <w:rPr>
          <w:rFonts w:asciiTheme="majorHAnsi" w:hAnsiTheme="majorHAnsi" w:cstheme="majorHAnsi"/>
          <w:sz w:val="24"/>
          <w:szCs w:val="24"/>
        </w:rPr>
        <w:t xml:space="preserve">rong số các loài điều tra được, có </w:t>
      </w:r>
      <w:r w:rsidR="00045860" w:rsidRPr="00646ECA">
        <w:rPr>
          <w:rFonts w:asciiTheme="majorHAnsi" w:hAnsiTheme="majorHAnsi" w:cstheme="majorHAnsi"/>
          <w:sz w:val="24"/>
          <w:szCs w:val="24"/>
        </w:rPr>
        <w:t xml:space="preserve">27 </w:t>
      </w:r>
      <w:r w:rsidR="007E7423" w:rsidRPr="00646ECA">
        <w:rPr>
          <w:rFonts w:asciiTheme="majorHAnsi" w:hAnsiTheme="majorHAnsi" w:cstheme="majorHAnsi"/>
          <w:sz w:val="24"/>
          <w:szCs w:val="24"/>
        </w:rPr>
        <w:t>loài được sử dụng để nuôi làm cảnh, 1</w:t>
      </w:r>
      <w:r w:rsidR="005448EE" w:rsidRPr="00646ECA">
        <w:rPr>
          <w:rFonts w:asciiTheme="majorHAnsi" w:hAnsiTheme="majorHAnsi" w:cstheme="majorHAnsi"/>
          <w:sz w:val="24"/>
          <w:szCs w:val="24"/>
        </w:rPr>
        <w:t>1</w:t>
      </w:r>
      <w:r w:rsidR="007E7423" w:rsidRPr="00646ECA">
        <w:rPr>
          <w:rFonts w:asciiTheme="majorHAnsi" w:hAnsiTheme="majorHAnsi" w:cstheme="majorHAnsi"/>
          <w:sz w:val="24"/>
          <w:szCs w:val="24"/>
        </w:rPr>
        <w:t xml:space="preserve"> loài làm thực phẩm, </w:t>
      </w:r>
      <w:r w:rsidR="005448EE" w:rsidRPr="00646ECA">
        <w:rPr>
          <w:rFonts w:asciiTheme="majorHAnsi" w:hAnsiTheme="majorHAnsi" w:cstheme="majorHAnsi"/>
          <w:sz w:val="24"/>
          <w:szCs w:val="24"/>
        </w:rPr>
        <w:t>2</w:t>
      </w:r>
      <w:r w:rsidR="007E7423" w:rsidRPr="00646ECA">
        <w:rPr>
          <w:rFonts w:asciiTheme="majorHAnsi" w:hAnsiTheme="majorHAnsi" w:cstheme="majorHAnsi"/>
          <w:sz w:val="24"/>
          <w:szCs w:val="24"/>
        </w:rPr>
        <w:t xml:space="preserve"> loài chim phóng sinh. </w:t>
      </w:r>
      <w:r w:rsidRPr="00646ECA">
        <w:rPr>
          <w:rFonts w:asciiTheme="majorHAnsi" w:hAnsiTheme="majorHAnsi" w:cstheme="majorHAnsi"/>
          <w:sz w:val="24"/>
          <w:szCs w:val="24"/>
        </w:rPr>
        <w:t xml:space="preserve">Loài Cú lợn </w:t>
      </w:r>
      <w:r w:rsidR="00476448" w:rsidRPr="00646ECA">
        <w:rPr>
          <w:rFonts w:asciiTheme="majorHAnsi" w:hAnsiTheme="majorHAnsi" w:cstheme="majorHAnsi"/>
          <w:sz w:val="24"/>
          <w:szCs w:val="24"/>
        </w:rPr>
        <w:t>(</w:t>
      </w:r>
      <w:r w:rsidRPr="00646ECA">
        <w:rPr>
          <w:rFonts w:asciiTheme="majorHAnsi" w:hAnsiTheme="majorHAnsi" w:cstheme="majorHAnsi"/>
          <w:i/>
          <w:sz w:val="24"/>
          <w:szCs w:val="24"/>
        </w:rPr>
        <w:t>Tyto alba</w:t>
      </w:r>
      <w:r w:rsidR="00476448" w:rsidRPr="00646ECA">
        <w:rPr>
          <w:rFonts w:asciiTheme="majorHAnsi" w:hAnsiTheme="majorHAnsi" w:cstheme="majorHAnsi"/>
          <w:sz w:val="24"/>
          <w:szCs w:val="24"/>
        </w:rPr>
        <w:t>)</w:t>
      </w:r>
      <w:r w:rsidRPr="00646ECA">
        <w:rPr>
          <w:rFonts w:asciiTheme="majorHAnsi" w:hAnsiTheme="majorHAnsi" w:cstheme="majorHAnsi"/>
          <w:sz w:val="24"/>
          <w:szCs w:val="24"/>
        </w:rPr>
        <w:t xml:space="preserve"> do người dân bắt được</w:t>
      </w:r>
      <w:r w:rsidR="00737FD2" w:rsidRPr="00646ECA">
        <w:rPr>
          <w:rFonts w:asciiTheme="majorHAnsi" w:hAnsiTheme="majorHAnsi" w:cstheme="majorHAnsi"/>
          <w:sz w:val="24"/>
          <w:szCs w:val="24"/>
        </w:rPr>
        <w:t xml:space="preserve"> nuôi hoặc bán nếu có nhu cầu,</w:t>
      </w:r>
      <w:r w:rsidRPr="00646ECA">
        <w:rPr>
          <w:rFonts w:asciiTheme="majorHAnsi" w:hAnsiTheme="majorHAnsi" w:cstheme="majorHAnsi"/>
          <w:sz w:val="24"/>
          <w:szCs w:val="24"/>
        </w:rPr>
        <w:t xml:space="preserve"> không </w:t>
      </w:r>
      <w:r w:rsidR="00737FD2" w:rsidRPr="00646ECA">
        <w:rPr>
          <w:rFonts w:asciiTheme="majorHAnsi" w:hAnsiTheme="majorHAnsi" w:cstheme="majorHAnsi"/>
          <w:sz w:val="24"/>
          <w:szCs w:val="24"/>
        </w:rPr>
        <w:t>phải là đối tượng buôn bán chính</w:t>
      </w:r>
      <w:r w:rsidRPr="00646ECA">
        <w:rPr>
          <w:rFonts w:asciiTheme="majorHAnsi" w:hAnsiTheme="majorHAnsi" w:cstheme="majorHAnsi"/>
          <w:sz w:val="24"/>
          <w:szCs w:val="24"/>
        </w:rPr>
        <w:t>.</w:t>
      </w:r>
    </w:p>
    <w:p w14:paraId="7A04A538" w14:textId="16E9ACF5" w:rsidR="00D12924" w:rsidRPr="00646ECA" w:rsidRDefault="007330F6" w:rsidP="009C1C12">
      <w:pPr>
        <w:spacing w:after="0" w:line="240" w:lineRule="auto"/>
        <w:ind w:firstLine="720"/>
        <w:jc w:val="both"/>
        <w:rPr>
          <w:rFonts w:asciiTheme="majorHAnsi" w:hAnsiTheme="majorHAnsi" w:cstheme="majorHAnsi"/>
          <w:sz w:val="24"/>
          <w:szCs w:val="24"/>
        </w:rPr>
      </w:pPr>
      <w:r w:rsidRPr="00646ECA">
        <w:rPr>
          <w:rFonts w:asciiTheme="majorHAnsi" w:hAnsiTheme="majorHAnsi" w:cstheme="majorHAnsi"/>
          <w:sz w:val="24"/>
          <w:szCs w:val="24"/>
        </w:rPr>
        <w:t>Đối với các loài nuôi làm cảnh, ngoài các loài nuôi truyền thống từ trước đến nay như các loài thuộc họ Chào mào</w:t>
      </w:r>
      <w:r w:rsidR="00D12924" w:rsidRPr="00646ECA">
        <w:rPr>
          <w:rFonts w:asciiTheme="majorHAnsi" w:hAnsiTheme="majorHAnsi" w:cstheme="majorHAnsi"/>
          <w:sz w:val="24"/>
          <w:szCs w:val="24"/>
        </w:rPr>
        <w:t xml:space="preserve"> </w:t>
      </w:r>
      <w:r w:rsidR="00876DDE" w:rsidRPr="00646ECA">
        <w:rPr>
          <w:rFonts w:asciiTheme="majorHAnsi" w:hAnsiTheme="majorHAnsi" w:cstheme="majorHAnsi"/>
          <w:sz w:val="24"/>
          <w:szCs w:val="24"/>
        </w:rPr>
        <w:t>(</w:t>
      </w:r>
      <w:r w:rsidR="00D12924" w:rsidRPr="00646ECA">
        <w:rPr>
          <w:rFonts w:asciiTheme="majorHAnsi" w:hAnsiTheme="majorHAnsi" w:cstheme="majorHAnsi"/>
          <w:sz w:val="24"/>
          <w:szCs w:val="24"/>
        </w:rPr>
        <w:t>Pycnonotidae</w:t>
      </w:r>
      <w:r w:rsidR="00876DDE" w:rsidRPr="00646ECA">
        <w:rPr>
          <w:rFonts w:asciiTheme="majorHAnsi" w:hAnsiTheme="majorHAnsi" w:cstheme="majorHAnsi"/>
          <w:sz w:val="24"/>
          <w:szCs w:val="24"/>
        </w:rPr>
        <w:t>)</w:t>
      </w:r>
      <w:r w:rsidRPr="00646ECA">
        <w:rPr>
          <w:rFonts w:asciiTheme="majorHAnsi" w:hAnsiTheme="majorHAnsi" w:cstheme="majorHAnsi"/>
          <w:sz w:val="24"/>
          <w:szCs w:val="24"/>
        </w:rPr>
        <w:t>, Chích chòe</w:t>
      </w:r>
      <w:r w:rsidR="00876DDE" w:rsidRPr="00646ECA">
        <w:rPr>
          <w:rFonts w:asciiTheme="majorHAnsi" w:hAnsiTheme="majorHAnsi" w:cstheme="majorHAnsi"/>
          <w:sz w:val="24"/>
          <w:szCs w:val="24"/>
        </w:rPr>
        <w:t xml:space="preserve"> (</w:t>
      </w:r>
      <w:r w:rsidR="00D12924" w:rsidRPr="00646ECA">
        <w:rPr>
          <w:rFonts w:asciiTheme="majorHAnsi" w:eastAsia="Times New Roman" w:hAnsiTheme="majorHAnsi" w:cstheme="majorHAnsi"/>
          <w:bCs/>
          <w:sz w:val="24"/>
          <w:szCs w:val="24"/>
        </w:rPr>
        <w:t>Turnidae</w:t>
      </w:r>
      <w:r w:rsidR="00876DDE" w:rsidRPr="00646ECA">
        <w:rPr>
          <w:rFonts w:asciiTheme="majorHAnsi" w:eastAsia="Times New Roman" w:hAnsiTheme="majorHAnsi" w:cstheme="majorHAnsi"/>
          <w:bCs/>
          <w:sz w:val="24"/>
          <w:szCs w:val="24"/>
        </w:rPr>
        <w:t>)</w:t>
      </w:r>
      <w:r w:rsidRPr="00646ECA">
        <w:rPr>
          <w:rFonts w:asciiTheme="majorHAnsi" w:hAnsiTheme="majorHAnsi" w:cstheme="majorHAnsi"/>
          <w:sz w:val="24"/>
          <w:szCs w:val="24"/>
        </w:rPr>
        <w:t>, Khướu</w:t>
      </w:r>
      <w:r w:rsidR="00D12924" w:rsidRPr="00646ECA">
        <w:rPr>
          <w:rFonts w:asciiTheme="majorHAnsi" w:hAnsiTheme="majorHAnsi" w:cstheme="majorHAnsi"/>
          <w:sz w:val="24"/>
          <w:szCs w:val="24"/>
        </w:rPr>
        <w:t xml:space="preserve"> </w:t>
      </w:r>
      <w:r w:rsidR="00876DDE" w:rsidRPr="00646ECA">
        <w:rPr>
          <w:rFonts w:asciiTheme="majorHAnsi" w:hAnsiTheme="majorHAnsi" w:cstheme="majorHAnsi"/>
          <w:sz w:val="24"/>
          <w:szCs w:val="24"/>
        </w:rPr>
        <w:lastRenderedPageBreak/>
        <w:t>(</w:t>
      </w:r>
      <w:r w:rsidR="00D12924" w:rsidRPr="00646ECA">
        <w:rPr>
          <w:rFonts w:asciiTheme="majorHAnsi" w:hAnsiTheme="majorHAnsi" w:cstheme="majorHAnsi"/>
          <w:sz w:val="24"/>
          <w:szCs w:val="24"/>
        </w:rPr>
        <w:t>Timaliidae</w:t>
      </w:r>
      <w:r w:rsidR="00876DDE" w:rsidRPr="00646ECA">
        <w:rPr>
          <w:rFonts w:asciiTheme="majorHAnsi" w:hAnsiTheme="majorHAnsi" w:cstheme="majorHAnsi"/>
          <w:sz w:val="24"/>
          <w:szCs w:val="24"/>
        </w:rPr>
        <w:t>)</w:t>
      </w:r>
      <w:r w:rsidRPr="00646ECA">
        <w:rPr>
          <w:rFonts w:asciiTheme="majorHAnsi" w:hAnsiTheme="majorHAnsi" w:cstheme="majorHAnsi"/>
          <w:sz w:val="24"/>
          <w:szCs w:val="24"/>
        </w:rPr>
        <w:t>, Sáo</w:t>
      </w:r>
      <w:r w:rsidR="00876DDE" w:rsidRPr="00646ECA">
        <w:rPr>
          <w:rFonts w:asciiTheme="majorHAnsi" w:hAnsiTheme="majorHAnsi" w:cstheme="majorHAnsi"/>
          <w:sz w:val="24"/>
          <w:szCs w:val="24"/>
        </w:rPr>
        <w:t xml:space="preserve"> (</w:t>
      </w:r>
      <w:r w:rsidR="00D12924" w:rsidRPr="00646ECA">
        <w:rPr>
          <w:rFonts w:asciiTheme="majorHAnsi" w:eastAsia="Times New Roman" w:hAnsiTheme="majorHAnsi" w:cstheme="majorHAnsi"/>
          <w:bCs/>
          <w:sz w:val="24"/>
          <w:szCs w:val="24"/>
        </w:rPr>
        <w:t>Sturnidae</w:t>
      </w:r>
      <w:r w:rsidR="00876DDE" w:rsidRPr="00646ECA">
        <w:rPr>
          <w:rFonts w:asciiTheme="majorHAnsi" w:eastAsia="Times New Roman" w:hAnsiTheme="majorHAnsi" w:cstheme="majorHAnsi"/>
          <w:bCs/>
          <w:sz w:val="24"/>
          <w:szCs w:val="24"/>
        </w:rPr>
        <w:t>)</w:t>
      </w:r>
      <w:r w:rsidRPr="00646ECA">
        <w:rPr>
          <w:rFonts w:asciiTheme="majorHAnsi" w:hAnsiTheme="majorHAnsi" w:cstheme="majorHAnsi"/>
          <w:sz w:val="24"/>
          <w:szCs w:val="24"/>
        </w:rPr>
        <w:t xml:space="preserve">… thì người mua </w:t>
      </w:r>
      <w:r w:rsidR="005448EE" w:rsidRPr="00646ECA">
        <w:rPr>
          <w:rFonts w:asciiTheme="majorHAnsi" w:hAnsiTheme="majorHAnsi" w:cstheme="majorHAnsi"/>
          <w:sz w:val="24"/>
          <w:szCs w:val="24"/>
        </w:rPr>
        <w:t>c</w:t>
      </w:r>
      <w:r w:rsidRPr="00646ECA">
        <w:rPr>
          <w:rFonts w:asciiTheme="majorHAnsi" w:hAnsiTheme="majorHAnsi" w:cstheme="majorHAnsi"/>
          <w:sz w:val="24"/>
          <w:szCs w:val="24"/>
        </w:rPr>
        <w:t xml:space="preserve">ó </w:t>
      </w:r>
      <w:r w:rsidR="005448EE" w:rsidRPr="00646ECA">
        <w:rPr>
          <w:rFonts w:asciiTheme="majorHAnsi" w:hAnsiTheme="majorHAnsi" w:cstheme="majorHAnsi"/>
          <w:sz w:val="24"/>
          <w:szCs w:val="24"/>
        </w:rPr>
        <w:t xml:space="preserve">xu hướng </w:t>
      </w:r>
      <w:r w:rsidRPr="00646ECA">
        <w:rPr>
          <w:rFonts w:asciiTheme="majorHAnsi" w:hAnsiTheme="majorHAnsi" w:cstheme="majorHAnsi"/>
          <w:sz w:val="24"/>
          <w:szCs w:val="24"/>
        </w:rPr>
        <w:t xml:space="preserve">nuôi các loài </w:t>
      </w:r>
      <w:r w:rsidR="005448EE" w:rsidRPr="00646ECA">
        <w:rPr>
          <w:rFonts w:asciiTheme="majorHAnsi" w:hAnsiTheme="majorHAnsi" w:cstheme="majorHAnsi"/>
          <w:sz w:val="24"/>
          <w:szCs w:val="24"/>
        </w:rPr>
        <w:t>chim săn mồi để làm cảnh và huấn luyện</w:t>
      </w:r>
      <w:r w:rsidR="00600BE0" w:rsidRPr="00646ECA">
        <w:rPr>
          <w:rFonts w:asciiTheme="majorHAnsi" w:hAnsiTheme="majorHAnsi" w:cstheme="majorHAnsi"/>
          <w:sz w:val="24"/>
          <w:szCs w:val="24"/>
        </w:rPr>
        <w:t>.</w:t>
      </w:r>
      <w:r w:rsidRPr="00646ECA">
        <w:rPr>
          <w:rFonts w:asciiTheme="majorHAnsi" w:hAnsiTheme="majorHAnsi" w:cstheme="majorHAnsi"/>
          <w:sz w:val="24"/>
          <w:szCs w:val="24"/>
        </w:rPr>
        <w:t xml:space="preserve"> </w:t>
      </w:r>
      <w:r w:rsidR="00600BE0" w:rsidRPr="00646ECA">
        <w:rPr>
          <w:rFonts w:asciiTheme="majorHAnsi" w:hAnsiTheme="majorHAnsi" w:cstheme="majorHAnsi"/>
          <w:sz w:val="24"/>
          <w:szCs w:val="24"/>
        </w:rPr>
        <w:t>Đ</w:t>
      </w:r>
      <w:r w:rsidRPr="00646ECA">
        <w:rPr>
          <w:rFonts w:asciiTheme="majorHAnsi" w:hAnsiTheme="majorHAnsi" w:cstheme="majorHAnsi"/>
          <w:sz w:val="24"/>
          <w:szCs w:val="24"/>
        </w:rPr>
        <w:t xml:space="preserve">ây cũng là nguyên nhân khiến cho nhiều loài </w:t>
      </w:r>
      <w:r w:rsidR="004276E1" w:rsidRPr="00646ECA">
        <w:rPr>
          <w:rFonts w:asciiTheme="majorHAnsi" w:hAnsiTheme="majorHAnsi" w:cstheme="majorHAnsi"/>
          <w:sz w:val="24"/>
          <w:szCs w:val="24"/>
        </w:rPr>
        <w:t>chim ăn thịt</w:t>
      </w:r>
      <w:r w:rsidR="00876DDE" w:rsidRPr="00646ECA">
        <w:rPr>
          <w:rFonts w:asciiTheme="majorHAnsi" w:hAnsiTheme="majorHAnsi" w:cstheme="majorHAnsi"/>
          <w:sz w:val="24"/>
          <w:szCs w:val="24"/>
        </w:rPr>
        <w:t xml:space="preserve"> </w:t>
      </w:r>
      <w:r w:rsidR="00892420" w:rsidRPr="00646ECA">
        <w:rPr>
          <w:rFonts w:asciiTheme="majorHAnsi" w:hAnsiTheme="majorHAnsi" w:cstheme="majorHAnsi"/>
          <w:sz w:val="24"/>
          <w:szCs w:val="24"/>
        </w:rPr>
        <w:t>bị</w:t>
      </w:r>
      <w:r w:rsidRPr="00646ECA">
        <w:rPr>
          <w:rFonts w:asciiTheme="majorHAnsi" w:hAnsiTheme="majorHAnsi" w:cstheme="majorHAnsi"/>
          <w:sz w:val="24"/>
          <w:szCs w:val="24"/>
        </w:rPr>
        <w:t xml:space="preserve"> săn bắt và buôn bán mặc dù số lượng không nhiều. Các loài ghi nhận được </w:t>
      </w:r>
      <w:r w:rsidR="00600BE0" w:rsidRPr="00646ECA">
        <w:rPr>
          <w:rFonts w:asciiTheme="majorHAnsi" w:hAnsiTheme="majorHAnsi" w:cstheme="majorHAnsi"/>
          <w:sz w:val="24"/>
          <w:szCs w:val="24"/>
        </w:rPr>
        <w:t xml:space="preserve">trong nhóm này </w:t>
      </w:r>
      <w:r w:rsidR="00BE4EE9" w:rsidRPr="00646ECA">
        <w:rPr>
          <w:rFonts w:asciiTheme="majorHAnsi" w:hAnsiTheme="majorHAnsi" w:cstheme="majorHAnsi"/>
          <w:sz w:val="24"/>
          <w:szCs w:val="24"/>
        </w:rPr>
        <w:t>gồm</w:t>
      </w:r>
      <w:r w:rsidR="00876DDE" w:rsidRPr="00646ECA">
        <w:rPr>
          <w:rFonts w:asciiTheme="majorHAnsi" w:hAnsiTheme="majorHAnsi" w:cstheme="majorHAnsi"/>
          <w:sz w:val="24"/>
          <w:szCs w:val="24"/>
        </w:rPr>
        <w:t xml:space="preserve"> </w:t>
      </w:r>
      <w:r w:rsidR="00D12924" w:rsidRPr="00646ECA">
        <w:rPr>
          <w:rFonts w:asciiTheme="majorHAnsi" w:eastAsia="Times New Roman" w:hAnsiTheme="majorHAnsi" w:cstheme="majorHAnsi"/>
          <w:sz w:val="24"/>
          <w:szCs w:val="24"/>
        </w:rPr>
        <w:t xml:space="preserve">Diều mào </w:t>
      </w:r>
      <w:r w:rsidR="00876DDE" w:rsidRPr="00646ECA">
        <w:rPr>
          <w:rFonts w:asciiTheme="majorHAnsi" w:eastAsia="Times New Roman" w:hAnsiTheme="majorHAnsi" w:cstheme="majorHAnsi"/>
          <w:sz w:val="24"/>
          <w:szCs w:val="24"/>
        </w:rPr>
        <w:t>(</w:t>
      </w:r>
      <w:r w:rsidR="00D12924" w:rsidRPr="00646ECA">
        <w:rPr>
          <w:rFonts w:asciiTheme="majorHAnsi" w:eastAsia="Times New Roman" w:hAnsiTheme="majorHAnsi" w:cstheme="majorHAnsi"/>
          <w:i/>
          <w:iCs/>
          <w:sz w:val="24"/>
          <w:szCs w:val="24"/>
        </w:rPr>
        <w:t>Aviceda leuphotes</w:t>
      </w:r>
      <w:r w:rsidR="00876DDE" w:rsidRPr="00646ECA">
        <w:rPr>
          <w:rFonts w:asciiTheme="majorHAnsi" w:eastAsia="Times New Roman" w:hAnsiTheme="majorHAnsi" w:cstheme="majorHAnsi"/>
          <w:iCs/>
          <w:sz w:val="24"/>
          <w:szCs w:val="24"/>
        </w:rPr>
        <w:t>)</w:t>
      </w:r>
      <w:r w:rsidR="00D12924" w:rsidRPr="00646ECA">
        <w:rPr>
          <w:rFonts w:asciiTheme="majorHAnsi" w:eastAsia="Times New Roman" w:hAnsiTheme="majorHAnsi" w:cstheme="majorHAnsi"/>
          <w:iCs/>
          <w:sz w:val="24"/>
          <w:szCs w:val="24"/>
        </w:rPr>
        <w:t xml:space="preserve">, </w:t>
      </w:r>
      <w:r w:rsidR="00D12924" w:rsidRPr="00646ECA">
        <w:rPr>
          <w:rFonts w:asciiTheme="majorHAnsi" w:eastAsia="Times New Roman" w:hAnsiTheme="majorHAnsi" w:cstheme="majorHAnsi"/>
          <w:sz w:val="24"/>
          <w:szCs w:val="24"/>
        </w:rPr>
        <w:t xml:space="preserve">Diều hâu </w:t>
      </w:r>
      <w:r w:rsidR="00876DDE" w:rsidRPr="00646ECA">
        <w:rPr>
          <w:rFonts w:asciiTheme="majorHAnsi" w:eastAsia="Times New Roman" w:hAnsiTheme="majorHAnsi" w:cstheme="majorHAnsi"/>
          <w:sz w:val="24"/>
          <w:szCs w:val="24"/>
        </w:rPr>
        <w:t>(</w:t>
      </w:r>
      <w:r w:rsidR="00D12924" w:rsidRPr="00646ECA">
        <w:rPr>
          <w:rFonts w:asciiTheme="majorHAnsi" w:eastAsia="Times New Roman" w:hAnsiTheme="majorHAnsi" w:cstheme="majorHAnsi"/>
          <w:i/>
          <w:iCs/>
          <w:sz w:val="24"/>
          <w:szCs w:val="24"/>
        </w:rPr>
        <w:t>Milvus migrans</w:t>
      </w:r>
      <w:r w:rsidR="00876DDE" w:rsidRPr="00646ECA">
        <w:rPr>
          <w:rFonts w:asciiTheme="majorHAnsi" w:eastAsia="Times New Roman" w:hAnsiTheme="majorHAnsi" w:cstheme="majorHAnsi"/>
          <w:iCs/>
          <w:sz w:val="24"/>
          <w:szCs w:val="24"/>
        </w:rPr>
        <w:t>)</w:t>
      </w:r>
      <w:r w:rsidR="00D12924" w:rsidRPr="00646ECA">
        <w:rPr>
          <w:rFonts w:asciiTheme="majorHAnsi" w:eastAsia="Times New Roman" w:hAnsiTheme="majorHAnsi" w:cstheme="majorHAnsi"/>
          <w:iCs/>
          <w:sz w:val="24"/>
          <w:szCs w:val="24"/>
        </w:rPr>
        <w:t xml:space="preserve">, </w:t>
      </w:r>
      <w:r w:rsidR="00D12924" w:rsidRPr="00646ECA">
        <w:rPr>
          <w:rFonts w:asciiTheme="majorHAnsi" w:eastAsia="Times New Roman" w:hAnsiTheme="majorHAnsi" w:cstheme="majorHAnsi"/>
          <w:sz w:val="24"/>
          <w:szCs w:val="24"/>
        </w:rPr>
        <w:t xml:space="preserve">Diều </w:t>
      </w:r>
      <w:r w:rsidR="00876DDE" w:rsidRPr="00646ECA">
        <w:rPr>
          <w:rFonts w:asciiTheme="majorHAnsi" w:eastAsia="Times New Roman" w:hAnsiTheme="majorHAnsi" w:cstheme="majorHAnsi"/>
          <w:sz w:val="24"/>
          <w:szCs w:val="24"/>
        </w:rPr>
        <w:t>(</w:t>
      </w:r>
      <w:r w:rsidR="00D12924" w:rsidRPr="00646ECA">
        <w:rPr>
          <w:rFonts w:asciiTheme="majorHAnsi" w:eastAsia="Times New Roman" w:hAnsiTheme="majorHAnsi" w:cstheme="majorHAnsi"/>
          <w:i/>
          <w:iCs/>
          <w:sz w:val="24"/>
          <w:szCs w:val="24"/>
        </w:rPr>
        <w:t>Circus cyaneus</w:t>
      </w:r>
      <w:r w:rsidR="00876DDE" w:rsidRPr="00646ECA">
        <w:rPr>
          <w:rFonts w:asciiTheme="majorHAnsi" w:eastAsia="Times New Roman" w:hAnsiTheme="majorHAnsi" w:cstheme="majorHAnsi"/>
          <w:iCs/>
          <w:sz w:val="24"/>
          <w:szCs w:val="24"/>
        </w:rPr>
        <w:t>)</w:t>
      </w:r>
      <w:r w:rsidR="00D12924" w:rsidRPr="00646ECA">
        <w:rPr>
          <w:rFonts w:asciiTheme="majorHAnsi" w:eastAsia="Times New Roman" w:hAnsiTheme="majorHAnsi" w:cstheme="majorHAnsi"/>
          <w:iCs/>
          <w:sz w:val="24"/>
          <w:szCs w:val="24"/>
        </w:rPr>
        <w:t xml:space="preserve">, </w:t>
      </w:r>
      <w:r w:rsidR="00D12924" w:rsidRPr="00646ECA">
        <w:rPr>
          <w:rFonts w:asciiTheme="majorHAnsi" w:eastAsia="Times New Roman" w:hAnsiTheme="majorHAnsi" w:cstheme="majorHAnsi"/>
          <w:sz w:val="24"/>
          <w:szCs w:val="24"/>
        </w:rPr>
        <w:t xml:space="preserve">Ưng </w:t>
      </w:r>
      <w:r w:rsidR="00600BE0" w:rsidRPr="00646ECA">
        <w:rPr>
          <w:rFonts w:asciiTheme="majorHAnsi" w:eastAsia="Times New Roman" w:hAnsiTheme="majorHAnsi" w:cstheme="majorHAnsi"/>
          <w:sz w:val="24"/>
          <w:szCs w:val="24"/>
        </w:rPr>
        <w:t>Ấ</w:t>
      </w:r>
      <w:r w:rsidR="00D12924" w:rsidRPr="00646ECA">
        <w:rPr>
          <w:rFonts w:asciiTheme="majorHAnsi" w:eastAsia="Times New Roman" w:hAnsiTheme="majorHAnsi" w:cstheme="majorHAnsi"/>
          <w:sz w:val="24"/>
          <w:szCs w:val="24"/>
        </w:rPr>
        <w:t xml:space="preserve">n </w:t>
      </w:r>
      <w:r w:rsidR="00600BE0" w:rsidRPr="00646ECA">
        <w:rPr>
          <w:rFonts w:asciiTheme="majorHAnsi" w:eastAsia="Times New Roman" w:hAnsiTheme="majorHAnsi" w:cstheme="majorHAnsi"/>
          <w:sz w:val="24"/>
          <w:szCs w:val="24"/>
        </w:rPr>
        <w:t>Đ</w:t>
      </w:r>
      <w:r w:rsidR="00D12924" w:rsidRPr="00646ECA">
        <w:rPr>
          <w:rFonts w:asciiTheme="majorHAnsi" w:eastAsia="Times New Roman" w:hAnsiTheme="majorHAnsi" w:cstheme="majorHAnsi"/>
          <w:sz w:val="24"/>
          <w:szCs w:val="24"/>
        </w:rPr>
        <w:t xml:space="preserve">ộ </w:t>
      </w:r>
      <w:r w:rsidR="00876DDE" w:rsidRPr="00646ECA">
        <w:rPr>
          <w:rFonts w:asciiTheme="majorHAnsi" w:eastAsia="Times New Roman" w:hAnsiTheme="majorHAnsi" w:cstheme="majorHAnsi"/>
          <w:sz w:val="24"/>
          <w:szCs w:val="24"/>
        </w:rPr>
        <w:t>(</w:t>
      </w:r>
      <w:r w:rsidR="00D12924" w:rsidRPr="00646ECA">
        <w:rPr>
          <w:rFonts w:asciiTheme="majorHAnsi" w:eastAsia="Times New Roman" w:hAnsiTheme="majorHAnsi" w:cstheme="majorHAnsi"/>
          <w:i/>
          <w:iCs/>
          <w:sz w:val="24"/>
          <w:szCs w:val="24"/>
        </w:rPr>
        <w:t>Accipiter trivirgatus</w:t>
      </w:r>
      <w:r w:rsidR="00876DDE" w:rsidRPr="00646ECA">
        <w:rPr>
          <w:rFonts w:asciiTheme="majorHAnsi" w:eastAsia="Times New Roman" w:hAnsiTheme="majorHAnsi" w:cstheme="majorHAnsi"/>
          <w:iCs/>
          <w:sz w:val="24"/>
          <w:szCs w:val="24"/>
        </w:rPr>
        <w:t>)</w:t>
      </w:r>
      <w:r w:rsidR="00D12924" w:rsidRPr="00646ECA">
        <w:rPr>
          <w:rFonts w:asciiTheme="majorHAnsi" w:eastAsia="Times New Roman" w:hAnsiTheme="majorHAnsi" w:cstheme="majorHAnsi"/>
          <w:iCs/>
          <w:sz w:val="24"/>
          <w:szCs w:val="24"/>
        </w:rPr>
        <w:t xml:space="preserve">, </w:t>
      </w:r>
      <w:r w:rsidR="00D12924" w:rsidRPr="00646ECA">
        <w:rPr>
          <w:rFonts w:asciiTheme="majorHAnsi" w:eastAsia="Times New Roman" w:hAnsiTheme="majorHAnsi" w:cstheme="majorHAnsi"/>
          <w:sz w:val="24"/>
          <w:szCs w:val="24"/>
        </w:rPr>
        <w:t xml:space="preserve">Diều núi </w:t>
      </w:r>
      <w:r w:rsidR="00876DDE" w:rsidRPr="00646ECA">
        <w:rPr>
          <w:rFonts w:asciiTheme="majorHAnsi" w:eastAsia="Times New Roman" w:hAnsiTheme="majorHAnsi" w:cstheme="majorHAnsi"/>
          <w:sz w:val="24"/>
          <w:szCs w:val="24"/>
        </w:rPr>
        <w:t>(</w:t>
      </w:r>
      <w:r w:rsidR="00D12924" w:rsidRPr="00646ECA">
        <w:rPr>
          <w:rFonts w:asciiTheme="majorHAnsi" w:eastAsia="Times New Roman" w:hAnsiTheme="majorHAnsi" w:cstheme="majorHAnsi"/>
          <w:i/>
          <w:iCs/>
          <w:sz w:val="24"/>
          <w:szCs w:val="24"/>
        </w:rPr>
        <w:t>Spizaetus nipalensis</w:t>
      </w:r>
      <w:r w:rsidR="00876DDE" w:rsidRPr="00646ECA">
        <w:rPr>
          <w:rFonts w:asciiTheme="majorHAnsi" w:eastAsia="Times New Roman" w:hAnsiTheme="majorHAnsi" w:cstheme="majorHAnsi"/>
          <w:iCs/>
          <w:sz w:val="24"/>
          <w:szCs w:val="24"/>
        </w:rPr>
        <w:t>)</w:t>
      </w:r>
      <w:r w:rsidR="00D12924" w:rsidRPr="00646ECA">
        <w:rPr>
          <w:rFonts w:asciiTheme="majorHAnsi" w:eastAsia="Times New Roman" w:hAnsiTheme="majorHAnsi" w:cstheme="majorHAnsi"/>
          <w:iCs/>
          <w:sz w:val="24"/>
          <w:szCs w:val="24"/>
        </w:rPr>
        <w:t xml:space="preserve">. </w:t>
      </w:r>
    </w:p>
    <w:p w14:paraId="1F434789" w14:textId="266023F9" w:rsidR="007330F6" w:rsidRPr="00646ECA" w:rsidRDefault="007330F6" w:rsidP="009C1C12">
      <w:pPr>
        <w:spacing w:after="0" w:line="240" w:lineRule="auto"/>
        <w:ind w:firstLine="720"/>
        <w:jc w:val="both"/>
        <w:rPr>
          <w:rFonts w:asciiTheme="majorHAnsi" w:eastAsia="Times New Roman" w:hAnsiTheme="majorHAnsi" w:cstheme="majorHAnsi"/>
          <w:sz w:val="24"/>
          <w:szCs w:val="24"/>
        </w:rPr>
      </w:pPr>
      <w:r w:rsidRPr="00646ECA">
        <w:rPr>
          <w:rFonts w:asciiTheme="majorHAnsi" w:hAnsiTheme="majorHAnsi" w:cstheme="majorHAnsi"/>
          <w:sz w:val="24"/>
          <w:szCs w:val="24"/>
        </w:rPr>
        <w:t xml:space="preserve">Đối với các loài </w:t>
      </w:r>
      <w:r w:rsidR="00737FD2" w:rsidRPr="00646ECA">
        <w:rPr>
          <w:rFonts w:asciiTheme="majorHAnsi" w:hAnsiTheme="majorHAnsi" w:cstheme="majorHAnsi"/>
          <w:sz w:val="24"/>
          <w:szCs w:val="24"/>
        </w:rPr>
        <w:t>sử dụng</w:t>
      </w:r>
      <w:r w:rsidR="008C5446" w:rsidRPr="00646ECA">
        <w:rPr>
          <w:rFonts w:asciiTheme="majorHAnsi" w:hAnsiTheme="majorHAnsi" w:cstheme="majorHAnsi"/>
          <w:sz w:val="24"/>
          <w:szCs w:val="24"/>
        </w:rPr>
        <w:t xml:space="preserve"> làm</w:t>
      </w:r>
      <w:r w:rsidRPr="00646ECA">
        <w:rPr>
          <w:rFonts w:asciiTheme="majorHAnsi" w:hAnsiTheme="majorHAnsi" w:cstheme="majorHAnsi"/>
          <w:sz w:val="24"/>
          <w:szCs w:val="24"/>
        </w:rPr>
        <w:t xml:space="preserve"> thực phẩm, người mua có nhu cầu sử dụng hầu hết các loài thuộc nhóm chim nước</w:t>
      </w:r>
      <w:r w:rsidR="00876DDE" w:rsidRPr="00646ECA">
        <w:rPr>
          <w:rFonts w:asciiTheme="majorHAnsi" w:hAnsiTheme="majorHAnsi" w:cstheme="majorHAnsi"/>
          <w:sz w:val="24"/>
          <w:szCs w:val="24"/>
        </w:rPr>
        <w:t>:</w:t>
      </w:r>
      <w:r w:rsidRPr="00646ECA">
        <w:rPr>
          <w:rFonts w:asciiTheme="majorHAnsi" w:hAnsiTheme="majorHAnsi" w:cstheme="majorHAnsi"/>
          <w:sz w:val="24"/>
          <w:szCs w:val="24"/>
        </w:rPr>
        <w:t xml:space="preserve"> Diệc</w:t>
      </w:r>
      <w:r w:rsidR="008410D8" w:rsidRPr="00646ECA">
        <w:rPr>
          <w:rFonts w:asciiTheme="majorHAnsi" w:hAnsiTheme="majorHAnsi" w:cstheme="majorHAnsi"/>
          <w:sz w:val="24"/>
          <w:szCs w:val="24"/>
        </w:rPr>
        <w:t xml:space="preserve"> xám</w:t>
      </w:r>
      <w:r w:rsidR="00D12924" w:rsidRPr="00646ECA">
        <w:rPr>
          <w:rFonts w:asciiTheme="majorHAnsi" w:eastAsia="Times New Roman" w:hAnsiTheme="majorHAnsi" w:cstheme="majorHAnsi"/>
          <w:i/>
          <w:iCs/>
          <w:sz w:val="24"/>
          <w:szCs w:val="24"/>
        </w:rPr>
        <w:t xml:space="preserve"> </w:t>
      </w:r>
      <w:r w:rsidR="00876DDE" w:rsidRPr="00646ECA">
        <w:rPr>
          <w:rFonts w:asciiTheme="majorHAnsi" w:eastAsia="Times New Roman" w:hAnsiTheme="majorHAnsi" w:cstheme="majorHAnsi"/>
          <w:iCs/>
          <w:sz w:val="24"/>
          <w:szCs w:val="24"/>
        </w:rPr>
        <w:t>(</w:t>
      </w:r>
      <w:r w:rsidR="00D12924" w:rsidRPr="00646ECA">
        <w:rPr>
          <w:rFonts w:asciiTheme="majorHAnsi" w:eastAsia="Times New Roman" w:hAnsiTheme="majorHAnsi" w:cstheme="majorHAnsi"/>
          <w:i/>
          <w:iCs/>
          <w:sz w:val="24"/>
          <w:szCs w:val="24"/>
        </w:rPr>
        <w:t>Ardea cinerea</w:t>
      </w:r>
      <w:r w:rsidR="00876DDE" w:rsidRPr="00646ECA">
        <w:rPr>
          <w:rFonts w:asciiTheme="majorHAnsi" w:eastAsia="Times New Roman" w:hAnsiTheme="majorHAnsi" w:cstheme="majorHAnsi"/>
          <w:iCs/>
          <w:sz w:val="24"/>
          <w:szCs w:val="24"/>
        </w:rPr>
        <w:t>)</w:t>
      </w:r>
      <w:r w:rsidRPr="00646ECA">
        <w:rPr>
          <w:rFonts w:asciiTheme="majorHAnsi" w:hAnsiTheme="majorHAnsi" w:cstheme="majorHAnsi"/>
          <w:sz w:val="24"/>
          <w:szCs w:val="24"/>
        </w:rPr>
        <w:t>, Cò trắng</w:t>
      </w:r>
      <w:r w:rsidR="00D12924" w:rsidRPr="00646ECA">
        <w:rPr>
          <w:rFonts w:asciiTheme="majorHAnsi" w:eastAsia="Times New Roman" w:hAnsiTheme="majorHAnsi" w:cstheme="majorHAnsi"/>
          <w:i/>
          <w:iCs/>
          <w:sz w:val="24"/>
          <w:szCs w:val="24"/>
        </w:rPr>
        <w:t xml:space="preserve"> </w:t>
      </w:r>
      <w:r w:rsidR="00876DDE" w:rsidRPr="00646ECA">
        <w:rPr>
          <w:rFonts w:asciiTheme="majorHAnsi" w:eastAsia="Times New Roman" w:hAnsiTheme="majorHAnsi" w:cstheme="majorHAnsi"/>
          <w:iCs/>
          <w:sz w:val="24"/>
          <w:szCs w:val="24"/>
        </w:rPr>
        <w:t>(</w:t>
      </w:r>
      <w:r w:rsidR="00D12924" w:rsidRPr="00646ECA">
        <w:rPr>
          <w:rFonts w:asciiTheme="majorHAnsi" w:eastAsia="Times New Roman" w:hAnsiTheme="majorHAnsi" w:cstheme="majorHAnsi"/>
          <w:i/>
          <w:iCs/>
          <w:sz w:val="24"/>
          <w:szCs w:val="24"/>
        </w:rPr>
        <w:t xml:space="preserve">Egretta </w:t>
      </w:r>
      <w:r w:rsidR="00737FD2" w:rsidRPr="00646ECA">
        <w:rPr>
          <w:rFonts w:asciiTheme="majorHAnsi" w:eastAsia="Times New Roman" w:hAnsiTheme="majorHAnsi" w:cstheme="majorHAnsi"/>
          <w:i/>
          <w:iCs/>
          <w:sz w:val="24"/>
          <w:szCs w:val="24"/>
        </w:rPr>
        <w:t>garzetta</w:t>
      </w:r>
      <w:r w:rsidR="00876DDE" w:rsidRPr="00646ECA">
        <w:rPr>
          <w:rFonts w:asciiTheme="majorHAnsi" w:eastAsia="Times New Roman" w:hAnsiTheme="majorHAnsi" w:cstheme="majorHAnsi"/>
          <w:iCs/>
          <w:sz w:val="24"/>
          <w:szCs w:val="24"/>
        </w:rPr>
        <w:t>)</w:t>
      </w:r>
      <w:r w:rsidRPr="00646ECA">
        <w:rPr>
          <w:rFonts w:asciiTheme="majorHAnsi" w:hAnsiTheme="majorHAnsi" w:cstheme="majorHAnsi"/>
          <w:sz w:val="24"/>
          <w:szCs w:val="24"/>
        </w:rPr>
        <w:t>, Cò bợ</w:t>
      </w:r>
      <w:r w:rsidR="00D12924" w:rsidRPr="00646ECA">
        <w:rPr>
          <w:rFonts w:asciiTheme="majorHAnsi" w:eastAsia="Times New Roman" w:hAnsiTheme="majorHAnsi" w:cstheme="majorHAnsi"/>
          <w:i/>
          <w:iCs/>
          <w:sz w:val="24"/>
          <w:szCs w:val="24"/>
        </w:rPr>
        <w:t xml:space="preserve"> </w:t>
      </w:r>
      <w:r w:rsidR="00876DDE" w:rsidRPr="00646ECA">
        <w:rPr>
          <w:rFonts w:asciiTheme="majorHAnsi" w:eastAsia="Times New Roman" w:hAnsiTheme="majorHAnsi" w:cstheme="majorHAnsi"/>
          <w:iCs/>
          <w:sz w:val="24"/>
          <w:szCs w:val="24"/>
        </w:rPr>
        <w:t>(</w:t>
      </w:r>
      <w:r w:rsidR="00D12924" w:rsidRPr="00646ECA">
        <w:rPr>
          <w:rFonts w:asciiTheme="majorHAnsi" w:eastAsia="Times New Roman" w:hAnsiTheme="majorHAnsi" w:cstheme="majorHAnsi"/>
          <w:i/>
          <w:iCs/>
          <w:sz w:val="24"/>
          <w:szCs w:val="24"/>
        </w:rPr>
        <w:t>Ardeola bacchus</w:t>
      </w:r>
      <w:r w:rsidR="00876DDE" w:rsidRPr="00646ECA">
        <w:rPr>
          <w:rFonts w:asciiTheme="majorHAnsi" w:eastAsia="Times New Roman" w:hAnsiTheme="majorHAnsi" w:cstheme="majorHAnsi"/>
          <w:iCs/>
          <w:sz w:val="24"/>
          <w:szCs w:val="24"/>
        </w:rPr>
        <w:t>)</w:t>
      </w:r>
      <w:r w:rsidRPr="00646ECA">
        <w:rPr>
          <w:rFonts w:asciiTheme="majorHAnsi" w:hAnsiTheme="majorHAnsi" w:cstheme="majorHAnsi"/>
          <w:sz w:val="24"/>
          <w:szCs w:val="24"/>
        </w:rPr>
        <w:t xml:space="preserve">, </w:t>
      </w:r>
      <w:r w:rsidR="00D12924" w:rsidRPr="00646ECA">
        <w:rPr>
          <w:rFonts w:asciiTheme="majorHAnsi" w:hAnsiTheme="majorHAnsi" w:cstheme="majorHAnsi"/>
          <w:sz w:val="24"/>
          <w:szCs w:val="24"/>
        </w:rPr>
        <w:t xml:space="preserve">Vạc </w:t>
      </w:r>
      <w:r w:rsidR="00876DDE" w:rsidRPr="00646ECA">
        <w:rPr>
          <w:rFonts w:asciiTheme="majorHAnsi" w:hAnsiTheme="majorHAnsi" w:cstheme="majorHAnsi"/>
          <w:sz w:val="24"/>
          <w:szCs w:val="24"/>
        </w:rPr>
        <w:t>(</w:t>
      </w:r>
      <w:r w:rsidR="00D12924" w:rsidRPr="00646ECA">
        <w:rPr>
          <w:rFonts w:asciiTheme="majorHAnsi" w:eastAsia="Times New Roman" w:hAnsiTheme="majorHAnsi" w:cstheme="majorHAnsi"/>
          <w:i/>
          <w:iCs/>
          <w:sz w:val="24"/>
          <w:szCs w:val="24"/>
        </w:rPr>
        <w:t>Nycticorax nycticorax</w:t>
      </w:r>
      <w:r w:rsidR="00876DDE" w:rsidRPr="00646ECA">
        <w:rPr>
          <w:rFonts w:asciiTheme="majorHAnsi" w:eastAsia="Times New Roman" w:hAnsiTheme="majorHAnsi" w:cstheme="majorHAnsi"/>
          <w:iCs/>
          <w:sz w:val="24"/>
          <w:szCs w:val="24"/>
        </w:rPr>
        <w:t>)</w:t>
      </w:r>
      <w:r w:rsidR="00D12924" w:rsidRPr="00646ECA">
        <w:rPr>
          <w:rFonts w:asciiTheme="majorHAnsi" w:eastAsia="Times New Roman" w:hAnsiTheme="majorHAnsi" w:cstheme="majorHAnsi"/>
          <w:iCs/>
          <w:sz w:val="24"/>
          <w:szCs w:val="24"/>
        </w:rPr>
        <w:t>,</w:t>
      </w:r>
      <w:r w:rsidR="00876DDE" w:rsidRPr="00646ECA">
        <w:rPr>
          <w:rFonts w:asciiTheme="majorHAnsi" w:eastAsia="Times New Roman" w:hAnsiTheme="majorHAnsi" w:cstheme="majorHAnsi"/>
          <w:iCs/>
          <w:sz w:val="24"/>
          <w:szCs w:val="24"/>
        </w:rPr>
        <w:t xml:space="preserve"> </w:t>
      </w:r>
      <w:r w:rsidRPr="00646ECA">
        <w:rPr>
          <w:rFonts w:asciiTheme="majorHAnsi" w:hAnsiTheme="majorHAnsi" w:cstheme="majorHAnsi"/>
          <w:sz w:val="24"/>
          <w:szCs w:val="24"/>
        </w:rPr>
        <w:t>Cuốc ngực trắng</w:t>
      </w:r>
      <w:r w:rsidR="00876DDE" w:rsidRPr="00646ECA">
        <w:rPr>
          <w:rFonts w:asciiTheme="majorHAnsi" w:hAnsiTheme="majorHAnsi" w:cstheme="majorHAnsi"/>
          <w:sz w:val="24"/>
          <w:szCs w:val="24"/>
        </w:rPr>
        <w:t xml:space="preserve"> (</w:t>
      </w:r>
      <w:r w:rsidR="00D12924" w:rsidRPr="00646ECA">
        <w:rPr>
          <w:rFonts w:asciiTheme="majorHAnsi" w:eastAsia="Times New Roman" w:hAnsiTheme="majorHAnsi" w:cstheme="majorHAnsi"/>
          <w:i/>
          <w:iCs/>
          <w:sz w:val="24"/>
          <w:szCs w:val="24"/>
        </w:rPr>
        <w:t>Amaurornis phoenicurus</w:t>
      </w:r>
      <w:r w:rsidR="00876DDE" w:rsidRPr="00646ECA">
        <w:rPr>
          <w:rFonts w:asciiTheme="majorHAnsi" w:eastAsia="Times New Roman" w:hAnsiTheme="majorHAnsi" w:cstheme="majorHAnsi"/>
          <w:iCs/>
          <w:sz w:val="24"/>
          <w:szCs w:val="24"/>
        </w:rPr>
        <w:t>)</w:t>
      </w:r>
      <w:r w:rsidRPr="00646ECA">
        <w:rPr>
          <w:rFonts w:asciiTheme="majorHAnsi" w:hAnsiTheme="majorHAnsi" w:cstheme="majorHAnsi"/>
          <w:sz w:val="24"/>
          <w:szCs w:val="24"/>
        </w:rPr>
        <w:t xml:space="preserve">, </w:t>
      </w:r>
      <w:r w:rsidR="004276E1" w:rsidRPr="00646ECA">
        <w:rPr>
          <w:rFonts w:asciiTheme="majorHAnsi" w:hAnsiTheme="majorHAnsi" w:cstheme="majorHAnsi"/>
          <w:sz w:val="24"/>
          <w:szCs w:val="24"/>
        </w:rPr>
        <w:t>Cà kheo</w:t>
      </w:r>
      <w:r w:rsidR="00876DDE" w:rsidRPr="00646ECA">
        <w:rPr>
          <w:rFonts w:asciiTheme="majorHAnsi" w:hAnsiTheme="majorHAnsi" w:cstheme="majorHAnsi"/>
          <w:sz w:val="24"/>
          <w:szCs w:val="24"/>
        </w:rPr>
        <w:t xml:space="preserve"> (</w:t>
      </w:r>
      <w:r w:rsidR="00D12924" w:rsidRPr="00646ECA">
        <w:rPr>
          <w:rFonts w:asciiTheme="majorHAnsi" w:eastAsia="Times New Roman" w:hAnsiTheme="majorHAnsi" w:cstheme="majorHAnsi"/>
          <w:i/>
          <w:iCs/>
          <w:sz w:val="24"/>
          <w:szCs w:val="24"/>
        </w:rPr>
        <w:t>Himantopus hima</w:t>
      </w:r>
      <w:r w:rsidR="00D713D5" w:rsidRPr="00646ECA">
        <w:rPr>
          <w:rFonts w:asciiTheme="majorHAnsi" w:eastAsia="Times New Roman" w:hAnsiTheme="majorHAnsi" w:cstheme="majorHAnsi"/>
          <w:i/>
          <w:iCs/>
          <w:sz w:val="24"/>
          <w:szCs w:val="24"/>
        </w:rPr>
        <w:t>n</w:t>
      </w:r>
      <w:r w:rsidR="00D12924" w:rsidRPr="00646ECA">
        <w:rPr>
          <w:rFonts w:asciiTheme="majorHAnsi" w:eastAsia="Times New Roman" w:hAnsiTheme="majorHAnsi" w:cstheme="majorHAnsi"/>
          <w:i/>
          <w:iCs/>
          <w:sz w:val="24"/>
          <w:szCs w:val="24"/>
        </w:rPr>
        <w:t>topus</w:t>
      </w:r>
      <w:r w:rsidRPr="00646ECA">
        <w:rPr>
          <w:rFonts w:asciiTheme="majorHAnsi" w:hAnsiTheme="majorHAnsi" w:cstheme="majorHAnsi"/>
          <w:sz w:val="24"/>
          <w:szCs w:val="24"/>
        </w:rPr>
        <w:t>), Gà rừng</w:t>
      </w:r>
      <w:r w:rsidR="00876DDE" w:rsidRPr="00646ECA">
        <w:rPr>
          <w:rFonts w:asciiTheme="majorHAnsi" w:hAnsiTheme="majorHAnsi" w:cstheme="majorHAnsi"/>
          <w:sz w:val="24"/>
          <w:szCs w:val="24"/>
        </w:rPr>
        <w:t xml:space="preserve"> (</w:t>
      </w:r>
      <w:r w:rsidR="00D12924" w:rsidRPr="00646ECA">
        <w:rPr>
          <w:rFonts w:asciiTheme="majorHAnsi" w:eastAsia="Times New Roman" w:hAnsiTheme="majorHAnsi" w:cstheme="majorHAnsi"/>
          <w:i/>
          <w:iCs/>
          <w:sz w:val="24"/>
          <w:szCs w:val="24"/>
        </w:rPr>
        <w:t>Gallus gallus</w:t>
      </w:r>
      <w:r w:rsidR="00876DDE" w:rsidRPr="00646ECA">
        <w:rPr>
          <w:rFonts w:asciiTheme="majorHAnsi" w:eastAsia="Times New Roman" w:hAnsiTheme="majorHAnsi" w:cstheme="majorHAnsi"/>
          <w:iCs/>
          <w:sz w:val="24"/>
          <w:szCs w:val="24"/>
        </w:rPr>
        <w:t>)</w:t>
      </w:r>
      <w:r w:rsidRPr="00646ECA">
        <w:rPr>
          <w:rFonts w:asciiTheme="majorHAnsi" w:hAnsiTheme="majorHAnsi" w:cstheme="majorHAnsi"/>
          <w:sz w:val="24"/>
          <w:szCs w:val="24"/>
        </w:rPr>
        <w:t xml:space="preserve">, </w:t>
      </w:r>
      <w:r w:rsidR="004276E1" w:rsidRPr="00646ECA">
        <w:rPr>
          <w:rFonts w:asciiTheme="majorHAnsi" w:hAnsiTheme="majorHAnsi" w:cstheme="majorHAnsi"/>
          <w:sz w:val="24"/>
          <w:szCs w:val="24"/>
        </w:rPr>
        <w:t>Trĩ đỏ</w:t>
      </w:r>
      <w:r w:rsidR="00876DDE" w:rsidRPr="00646ECA">
        <w:rPr>
          <w:rFonts w:asciiTheme="majorHAnsi" w:hAnsiTheme="majorHAnsi" w:cstheme="majorHAnsi"/>
          <w:sz w:val="24"/>
          <w:szCs w:val="24"/>
        </w:rPr>
        <w:t xml:space="preserve"> (</w:t>
      </w:r>
      <w:r w:rsidR="00D12924" w:rsidRPr="00646ECA">
        <w:rPr>
          <w:rFonts w:asciiTheme="majorHAnsi" w:eastAsia="Times New Roman" w:hAnsiTheme="majorHAnsi" w:cstheme="majorHAnsi"/>
          <w:i/>
          <w:iCs/>
          <w:sz w:val="24"/>
          <w:szCs w:val="24"/>
        </w:rPr>
        <w:t>Phasianus colchicus</w:t>
      </w:r>
      <w:r w:rsidRPr="00646ECA">
        <w:rPr>
          <w:rFonts w:asciiTheme="majorHAnsi" w:hAnsiTheme="majorHAnsi" w:cstheme="majorHAnsi"/>
          <w:sz w:val="24"/>
          <w:szCs w:val="24"/>
        </w:rPr>
        <w:t>), Sẻ</w:t>
      </w:r>
      <w:r w:rsidR="00876DDE" w:rsidRPr="00646ECA">
        <w:rPr>
          <w:rFonts w:asciiTheme="majorHAnsi" w:hAnsiTheme="majorHAnsi" w:cstheme="majorHAnsi"/>
          <w:sz w:val="24"/>
          <w:szCs w:val="24"/>
        </w:rPr>
        <w:t xml:space="preserve"> (</w:t>
      </w:r>
      <w:r w:rsidR="00FA3086" w:rsidRPr="00646ECA">
        <w:rPr>
          <w:rFonts w:asciiTheme="majorHAnsi" w:eastAsia="Times New Roman" w:hAnsiTheme="majorHAnsi" w:cstheme="majorHAnsi"/>
          <w:i/>
          <w:iCs/>
          <w:sz w:val="24"/>
          <w:szCs w:val="24"/>
        </w:rPr>
        <w:t>Passer montanus</w:t>
      </w:r>
      <w:r w:rsidR="00876DDE" w:rsidRPr="00646ECA">
        <w:rPr>
          <w:rFonts w:asciiTheme="majorHAnsi" w:eastAsia="Times New Roman" w:hAnsiTheme="majorHAnsi" w:cstheme="majorHAnsi"/>
          <w:iCs/>
          <w:sz w:val="24"/>
          <w:szCs w:val="24"/>
        </w:rPr>
        <w:t>)</w:t>
      </w:r>
      <w:r w:rsidRPr="00646ECA">
        <w:rPr>
          <w:rFonts w:asciiTheme="majorHAnsi" w:hAnsiTheme="majorHAnsi" w:cstheme="majorHAnsi"/>
          <w:sz w:val="24"/>
          <w:szCs w:val="24"/>
        </w:rPr>
        <w:t xml:space="preserve">. Có </w:t>
      </w:r>
      <w:r w:rsidR="004276E1" w:rsidRPr="00646ECA">
        <w:rPr>
          <w:rFonts w:asciiTheme="majorHAnsi" w:hAnsiTheme="majorHAnsi" w:cstheme="majorHAnsi"/>
          <w:sz w:val="24"/>
          <w:szCs w:val="24"/>
        </w:rPr>
        <w:t>2</w:t>
      </w:r>
      <w:r w:rsidRPr="00646ECA">
        <w:rPr>
          <w:rFonts w:asciiTheme="majorHAnsi" w:hAnsiTheme="majorHAnsi" w:cstheme="majorHAnsi"/>
          <w:sz w:val="24"/>
          <w:szCs w:val="24"/>
        </w:rPr>
        <w:t xml:space="preserve"> loài được người dân sử dụng làm chim phóng sinh là </w:t>
      </w:r>
      <w:r w:rsidRPr="00646ECA">
        <w:rPr>
          <w:rFonts w:asciiTheme="majorHAnsi" w:eastAsia="Times New Roman" w:hAnsiTheme="majorHAnsi" w:cstheme="majorHAnsi"/>
          <w:sz w:val="24"/>
          <w:szCs w:val="24"/>
        </w:rPr>
        <w:t>Chào mào</w:t>
      </w:r>
      <w:r w:rsidR="00876DDE" w:rsidRPr="00646ECA">
        <w:rPr>
          <w:rFonts w:asciiTheme="majorHAnsi" w:eastAsia="Times New Roman" w:hAnsiTheme="majorHAnsi" w:cstheme="majorHAnsi"/>
          <w:sz w:val="24"/>
          <w:szCs w:val="24"/>
        </w:rPr>
        <w:t xml:space="preserve"> (</w:t>
      </w:r>
      <w:r w:rsidR="00FA3086" w:rsidRPr="00646ECA">
        <w:rPr>
          <w:rFonts w:asciiTheme="majorHAnsi" w:eastAsia="Times New Roman" w:hAnsiTheme="majorHAnsi" w:cstheme="majorHAnsi"/>
          <w:i/>
          <w:iCs/>
          <w:sz w:val="24"/>
          <w:szCs w:val="24"/>
        </w:rPr>
        <w:t>Pycnonotus jocosus</w:t>
      </w:r>
      <w:r w:rsidR="003F222F" w:rsidRPr="00646ECA">
        <w:rPr>
          <w:rFonts w:asciiTheme="majorHAnsi" w:eastAsia="Times New Roman" w:hAnsiTheme="majorHAnsi" w:cstheme="majorHAnsi"/>
          <w:iCs/>
          <w:sz w:val="24"/>
          <w:szCs w:val="24"/>
        </w:rPr>
        <w:t>)</w:t>
      </w:r>
      <w:r w:rsidR="003F222F" w:rsidRPr="00646ECA">
        <w:rPr>
          <w:rFonts w:asciiTheme="majorHAnsi" w:eastAsia="Times New Roman" w:hAnsiTheme="majorHAnsi" w:cstheme="majorHAnsi"/>
          <w:i/>
          <w:iCs/>
          <w:sz w:val="24"/>
          <w:szCs w:val="24"/>
        </w:rPr>
        <w:t xml:space="preserve"> </w:t>
      </w:r>
      <w:r w:rsidR="004276E1" w:rsidRPr="00646ECA">
        <w:rPr>
          <w:rFonts w:asciiTheme="majorHAnsi" w:eastAsia="Times New Roman" w:hAnsiTheme="majorHAnsi" w:cstheme="majorHAnsi"/>
          <w:sz w:val="24"/>
          <w:szCs w:val="24"/>
        </w:rPr>
        <w:t>và Sẻ</w:t>
      </w:r>
      <w:r w:rsidR="003F222F" w:rsidRPr="00646ECA">
        <w:rPr>
          <w:rFonts w:asciiTheme="majorHAnsi" w:eastAsia="Times New Roman" w:hAnsiTheme="majorHAnsi" w:cstheme="majorHAnsi"/>
          <w:sz w:val="24"/>
          <w:szCs w:val="24"/>
        </w:rPr>
        <w:t xml:space="preserve"> (</w:t>
      </w:r>
      <w:r w:rsidR="00FA3086" w:rsidRPr="00646ECA">
        <w:rPr>
          <w:rFonts w:asciiTheme="majorHAnsi" w:eastAsia="Times New Roman" w:hAnsiTheme="majorHAnsi" w:cstheme="majorHAnsi"/>
          <w:i/>
          <w:iCs/>
          <w:sz w:val="24"/>
          <w:szCs w:val="24"/>
        </w:rPr>
        <w:t>Passer montanus</w:t>
      </w:r>
      <w:r w:rsidR="003F222F" w:rsidRPr="00646ECA">
        <w:rPr>
          <w:rFonts w:asciiTheme="majorHAnsi" w:eastAsia="Times New Roman" w:hAnsiTheme="majorHAnsi" w:cstheme="majorHAnsi"/>
          <w:iCs/>
          <w:sz w:val="24"/>
          <w:szCs w:val="24"/>
        </w:rPr>
        <w:t>)</w:t>
      </w:r>
      <w:r w:rsidRPr="00646ECA">
        <w:rPr>
          <w:rFonts w:asciiTheme="majorHAnsi" w:eastAsia="Times New Roman" w:hAnsiTheme="majorHAnsi" w:cstheme="majorHAnsi"/>
          <w:sz w:val="24"/>
          <w:szCs w:val="24"/>
        </w:rPr>
        <w:t xml:space="preserve">. </w:t>
      </w:r>
    </w:p>
    <w:p w14:paraId="731C25B6" w14:textId="77777777" w:rsidR="00624506" w:rsidRPr="00646ECA" w:rsidRDefault="00B87370" w:rsidP="009C1C12">
      <w:pPr>
        <w:spacing w:after="0" w:line="240" w:lineRule="auto"/>
        <w:ind w:firstLine="720"/>
        <w:jc w:val="both"/>
        <w:rPr>
          <w:rFonts w:asciiTheme="majorHAnsi" w:hAnsiTheme="majorHAnsi" w:cstheme="majorHAnsi"/>
          <w:sz w:val="24"/>
          <w:szCs w:val="24"/>
        </w:rPr>
      </w:pPr>
      <w:r w:rsidRPr="00646ECA">
        <w:rPr>
          <w:rFonts w:asciiTheme="majorHAnsi" w:eastAsia="Times New Roman" w:hAnsiTheme="majorHAnsi" w:cstheme="majorHAnsi"/>
          <w:i/>
          <w:sz w:val="24"/>
          <w:szCs w:val="24"/>
        </w:rPr>
        <w:t xml:space="preserve">Về nguồn gốc của các cá thể chim </w:t>
      </w:r>
      <w:r w:rsidR="00741D9A" w:rsidRPr="00646ECA">
        <w:rPr>
          <w:rFonts w:asciiTheme="majorHAnsi" w:eastAsia="Times New Roman" w:hAnsiTheme="majorHAnsi" w:cstheme="majorHAnsi"/>
          <w:i/>
          <w:sz w:val="24"/>
          <w:szCs w:val="24"/>
        </w:rPr>
        <w:t xml:space="preserve">được </w:t>
      </w:r>
      <w:r w:rsidRPr="00646ECA">
        <w:rPr>
          <w:rFonts w:asciiTheme="majorHAnsi" w:eastAsia="Times New Roman" w:hAnsiTheme="majorHAnsi" w:cstheme="majorHAnsi"/>
          <w:i/>
          <w:sz w:val="24"/>
          <w:szCs w:val="24"/>
        </w:rPr>
        <w:t>buôn bán</w:t>
      </w:r>
      <w:r w:rsidR="00741D9A" w:rsidRPr="00646ECA">
        <w:rPr>
          <w:rFonts w:asciiTheme="majorHAnsi" w:eastAsia="Times New Roman" w:hAnsiTheme="majorHAnsi" w:cstheme="majorHAnsi"/>
          <w:i/>
          <w:sz w:val="24"/>
          <w:szCs w:val="24"/>
        </w:rPr>
        <w:t>,</w:t>
      </w:r>
      <w:r w:rsidR="003F222F" w:rsidRPr="00646ECA">
        <w:rPr>
          <w:rFonts w:asciiTheme="majorHAnsi" w:eastAsia="Times New Roman" w:hAnsiTheme="majorHAnsi" w:cstheme="majorHAnsi"/>
          <w:sz w:val="24"/>
          <w:szCs w:val="24"/>
        </w:rPr>
        <w:t xml:space="preserve"> </w:t>
      </w:r>
      <w:r w:rsidR="007330F6" w:rsidRPr="00646ECA">
        <w:rPr>
          <w:rFonts w:asciiTheme="majorHAnsi" w:hAnsiTheme="majorHAnsi" w:cstheme="majorHAnsi"/>
          <w:sz w:val="24"/>
          <w:szCs w:val="24"/>
        </w:rPr>
        <w:t xml:space="preserve">các loài chim </w:t>
      </w:r>
      <w:r w:rsidR="00741D9A" w:rsidRPr="00646ECA">
        <w:rPr>
          <w:rFonts w:asciiTheme="majorHAnsi" w:hAnsiTheme="majorHAnsi" w:cstheme="majorHAnsi"/>
          <w:sz w:val="24"/>
          <w:szCs w:val="24"/>
        </w:rPr>
        <w:t xml:space="preserve">được </w:t>
      </w:r>
      <w:r w:rsidR="007330F6" w:rsidRPr="00646ECA">
        <w:rPr>
          <w:rFonts w:asciiTheme="majorHAnsi" w:hAnsiTheme="majorHAnsi" w:cstheme="majorHAnsi"/>
          <w:sz w:val="24"/>
          <w:szCs w:val="24"/>
        </w:rPr>
        <w:t xml:space="preserve">sử dụng cho nhu cầu thực phẩm và phóng sinh chủ yếu </w:t>
      </w:r>
      <w:r w:rsidR="00741D9A" w:rsidRPr="00646ECA">
        <w:rPr>
          <w:rFonts w:asciiTheme="majorHAnsi" w:hAnsiTheme="majorHAnsi" w:cstheme="majorHAnsi"/>
          <w:sz w:val="24"/>
          <w:szCs w:val="24"/>
        </w:rPr>
        <w:t xml:space="preserve">có nguồn gốc </w:t>
      </w:r>
      <w:r w:rsidR="007330F6" w:rsidRPr="00646ECA">
        <w:rPr>
          <w:rFonts w:asciiTheme="majorHAnsi" w:hAnsiTheme="majorHAnsi" w:cstheme="majorHAnsi"/>
          <w:sz w:val="24"/>
          <w:szCs w:val="24"/>
        </w:rPr>
        <w:t xml:space="preserve">từ việc đánh bắt tại địa phương. Đối với các loài chim nuôi làm cảnh, ngoài nguồn gốc bẫy bắt tại địa phương, những người buôn bán chim còn thu mua từ các địa phương khác, chủ yếu là </w:t>
      </w:r>
      <w:r w:rsidR="003F222F" w:rsidRPr="00646ECA">
        <w:rPr>
          <w:rFonts w:asciiTheme="majorHAnsi" w:hAnsiTheme="majorHAnsi" w:cstheme="majorHAnsi"/>
          <w:sz w:val="24"/>
          <w:szCs w:val="24"/>
        </w:rPr>
        <w:t xml:space="preserve">từ </w:t>
      </w:r>
      <w:r w:rsidR="007330F6" w:rsidRPr="00646ECA">
        <w:rPr>
          <w:rFonts w:asciiTheme="majorHAnsi" w:hAnsiTheme="majorHAnsi" w:cstheme="majorHAnsi"/>
          <w:sz w:val="24"/>
          <w:szCs w:val="24"/>
        </w:rPr>
        <w:t>Nghệ An</w:t>
      </w:r>
      <w:r w:rsidR="00741D9A" w:rsidRPr="00646ECA">
        <w:rPr>
          <w:rFonts w:asciiTheme="majorHAnsi" w:hAnsiTheme="majorHAnsi" w:cstheme="majorHAnsi"/>
          <w:sz w:val="24"/>
          <w:szCs w:val="24"/>
        </w:rPr>
        <w:t>;</w:t>
      </w:r>
      <w:r w:rsidR="007330F6" w:rsidRPr="00646ECA">
        <w:rPr>
          <w:rFonts w:asciiTheme="majorHAnsi" w:hAnsiTheme="majorHAnsi" w:cstheme="majorHAnsi"/>
          <w:sz w:val="24"/>
          <w:szCs w:val="24"/>
        </w:rPr>
        <w:t xml:space="preserve"> một số loài </w:t>
      </w:r>
      <w:r w:rsidR="00741D9A" w:rsidRPr="00646ECA">
        <w:rPr>
          <w:rFonts w:asciiTheme="majorHAnsi" w:hAnsiTheme="majorHAnsi" w:cstheme="majorHAnsi"/>
          <w:sz w:val="24"/>
          <w:szCs w:val="24"/>
        </w:rPr>
        <w:t xml:space="preserve">được </w:t>
      </w:r>
      <w:r w:rsidR="007330F6" w:rsidRPr="00646ECA">
        <w:rPr>
          <w:rFonts w:asciiTheme="majorHAnsi" w:hAnsiTheme="majorHAnsi" w:cstheme="majorHAnsi"/>
          <w:sz w:val="24"/>
          <w:szCs w:val="24"/>
        </w:rPr>
        <w:t>thu mua từ Lạng Sơn như Khướu bạc má</w:t>
      </w:r>
      <w:r w:rsidR="00FA3086" w:rsidRPr="00646ECA">
        <w:rPr>
          <w:rFonts w:asciiTheme="majorHAnsi" w:eastAsia="Times New Roman" w:hAnsiTheme="majorHAnsi" w:cstheme="majorHAnsi"/>
          <w:i/>
          <w:iCs/>
          <w:sz w:val="24"/>
          <w:szCs w:val="24"/>
        </w:rPr>
        <w:t xml:space="preserve"> </w:t>
      </w:r>
      <w:r w:rsidR="003F222F" w:rsidRPr="00646ECA">
        <w:rPr>
          <w:rFonts w:asciiTheme="majorHAnsi" w:eastAsia="Times New Roman" w:hAnsiTheme="majorHAnsi" w:cstheme="majorHAnsi"/>
          <w:iCs/>
          <w:sz w:val="24"/>
          <w:szCs w:val="24"/>
        </w:rPr>
        <w:t>(</w:t>
      </w:r>
      <w:r w:rsidR="00FA3086" w:rsidRPr="00646ECA">
        <w:rPr>
          <w:rFonts w:asciiTheme="majorHAnsi" w:eastAsia="Times New Roman" w:hAnsiTheme="majorHAnsi" w:cstheme="majorHAnsi"/>
          <w:i/>
          <w:iCs/>
          <w:sz w:val="24"/>
          <w:szCs w:val="24"/>
        </w:rPr>
        <w:t>Garrulax chinensis</w:t>
      </w:r>
      <w:r w:rsidR="003F222F" w:rsidRPr="00646ECA">
        <w:rPr>
          <w:rFonts w:asciiTheme="majorHAnsi" w:eastAsia="Times New Roman" w:hAnsiTheme="majorHAnsi" w:cstheme="majorHAnsi"/>
          <w:iCs/>
          <w:sz w:val="24"/>
          <w:szCs w:val="24"/>
        </w:rPr>
        <w:t>)</w:t>
      </w:r>
      <w:r w:rsidR="007330F6" w:rsidRPr="00646ECA">
        <w:rPr>
          <w:rFonts w:asciiTheme="majorHAnsi" w:hAnsiTheme="majorHAnsi" w:cstheme="majorHAnsi"/>
          <w:sz w:val="24"/>
          <w:szCs w:val="24"/>
        </w:rPr>
        <w:t>, Kim oanh mỏ đỏ</w:t>
      </w:r>
      <w:r w:rsidR="00FA3086" w:rsidRPr="00646ECA">
        <w:rPr>
          <w:rFonts w:asciiTheme="majorHAnsi" w:eastAsia="Times New Roman" w:hAnsiTheme="majorHAnsi" w:cstheme="majorHAnsi"/>
          <w:i/>
          <w:iCs/>
          <w:sz w:val="24"/>
          <w:szCs w:val="24"/>
        </w:rPr>
        <w:t xml:space="preserve"> </w:t>
      </w:r>
      <w:r w:rsidR="003F222F" w:rsidRPr="00646ECA">
        <w:rPr>
          <w:rFonts w:asciiTheme="majorHAnsi" w:eastAsia="Times New Roman" w:hAnsiTheme="majorHAnsi" w:cstheme="majorHAnsi"/>
          <w:iCs/>
          <w:sz w:val="24"/>
          <w:szCs w:val="24"/>
        </w:rPr>
        <w:t>(</w:t>
      </w:r>
      <w:r w:rsidR="00FA3086" w:rsidRPr="00646ECA">
        <w:rPr>
          <w:rFonts w:asciiTheme="majorHAnsi" w:eastAsia="Times New Roman" w:hAnsiTheme="majorHAnsi" w:cstheme="majorHAnsi"/>
          <w:i/>
          <w:iCs/>
          <w:sz w:val="24"/>
          <w:szCs w:val="24"/>
        </w:rPr>
        <w:t>Leiothrix lutea</w:t>
      </w:r>
      <w:r w:rsidR="003F222F" w:rsidRPr="00646ECA">
        <w:rPr>
          <w:rFonts w:asciiTheme="majorHAnsi" w:eastAsia="Times New Roman" w:hAnsiTheme="majorHAnsi" w:cstheme="majorHAnsi"/>
          <w:iCs/>
          <w:sz w:val="24"/>
          <w:szCs w:val="24"/>
        </w:rPr>
        <w:t>)</w:t>
      </w:r>
      <w:r w:rsidR="00624506" w:rsidRPr="00646ECA">
        <w:rPr>
          <w:rFonts w:asciiTheme="majorHAnsi" w:hAnsiTheme="majorHAnsi" w:cstheme="majorHAnsi"/>
          <w:sz w:val="24"/>
          <w:szCs w:val="24"/>
        </w:rPr>
        <w:t xml:space="preserve">, </w:t>
      </w:r>
      <w:r w:rsidR="00624506" w:rsidRPr="00646ECA">
        <w:rPr>
          <w:rFonts w:asciiTheme="majorHAnsi" w:eastAsia="Times New Roman" w:hAnsiTheme="majorHAnsi" w:cstheme="majorHAnsi"/>
          <w:sz w:val="24"/>
          <w:szCs w:val="24"/>
        </w:rPr>
        <w:t xml:space="preserve">Kim oanh tai bạc </w:t>
      </w:r>
      <w:r w:rsidR="003F222F" w:rsidRPr="00646ECA">
        <w:rPr>
          <w:rFonts w:asciiTheme="majorHAnsi" w:eastAsia="Times New Roman" w:hAnsiTheme="majorHAnsi" w:cstheme="majorHAnsi"/>
          <w:sz w:val="24"/>
          <w:szCs w:val="24"/>
        </w:rPr>
        <w:t>(</w:t>
      </w:r>
      <w:r w:rsidR="00624506" w:rsidRPr="00646ECA">
        <w:rPr>
          <w:rFonts w:asciiTheme="majorHAnsi" w:eastAsia="Times New Roman" w:hAnsiTheme="majorHAnsi" w:cstheme="majorHAnsi"/>
          <w:i/>
          <w:iCs/>
          <w:sz w:val="24"/>
          <w:szCs w:val="24"/>
        </w:rPr>
        <w:t>Leiothrix argentauris</w:t>
      </w:r>
      <w:r w:rsidR="003F222F" w:rsidRPr="00646ECA">
        <w:rPr>
          <w:rFonts w:asciiTheme="majorHAnsi" w:eastAsia="Times New Roman" w:hAnsiTheme="majorHAnsi" w:cstheme="majorHAnsi"/>
          <w:iCs/>
          <w:sz w:val="24"/>
          <w:szCs w:val="24"/>
        </w:rPr>
        <w:t>)</w:t>
      </w:r>
      <w:r w:rsidR="00624506" w:rsidRPr="00646ECA">
        <w:rPr>
          <w:rFonts w:asciiTheme="majorHAnsi" w:eastAsia="Times New Roman" w:hAnsiTheme="majorHAnsi" w:cstheme="majorHAnsi"/>
          <w:iCs/>
          <w:sz w:val="24"/>
          <w:szCs w:val="24"/>
        </w:rPr>
        <w:t xml:space="preserve">. </w:t>
      </w:r>
    </w:p>
    <w:p w14:paraId="36F8B191" w14:textId="77777777" w:rsidR="007330F6" w:rsidRPr="00C77A2A" w:rsidRDefault="00CF0586" w:rsidP="00C77A2A">
      <w:pPr>
        <w:spacing w:before="120" w:after="120" w:line="240" w:lineRule="auto"/>
        <w:ind w:firstLine="720"/>
        <w:jc w:val="both"/>
        <w:rPr>
          <w:rFonts w:asciiTheme="majorHAnsi" w:hAnsiTheme="majorHAnsi" w:cstheme="majorHAnsi"/>
          <w:b/>
          <w:i/>
          <w:sz w:val="24"/>
          <w:szCs w:val="24"/>
        </w:rPr>
      </w:pPr>
      <w:r w:rsidRPr="00C77A2A">
        <w:rPr>
          <w:rFonts w:asciiTheme="majorHAnsi" w:hAnsiTheme="majorHAnsi" w:cstheme="majorHAnsi"/>
          <w:b/>
          <w:i/>
          <w:sz w:val="24"/>
          <w:szCs w:val="24"/>
        </w:rPr>
        <w:t xml:space="preserve">3.2. </w:t>
      </w:r>
      <w:r w:rsidR="008410D8" w:rsidRPr="00C77A2A">
        <w:rPr>
          <w:rFonts w:asciiTheme="majorHAnsi" w:hAnsiTheme="majorHAnsi" w:cstheme="majorHAnsi"/>
          <w:b/>
          <w:i/>
          <w:sz w:val="24"/>
          <w:szCs w:val="24"/>
        </w:rPr>
        <w:t>Tình trạng buôn bán một số loài trong thời gian nghiên cứu</w:t>
      </w:r>
    </w:p>
    <w:p w14:paraId="7DC0E7BB" w14:textId="0E1FB637" w:rsidR="008410D8" w:rsidRPr="00646ECA" w:rsidRDefault="008410D8" w:rsidP="009C1C12">
      <w:pPr>
        <w:spacing w:after="0" w:line="240" w:lineRule="auto"/>
        <w:ind w:firstLine="720"/>
        <w:jc w:val="both"/>
        <w:rPr>
          <w:rFonts w:asciiTheme="majorHAnsi" w:hAnsiTheme="majorHAnsi" w:cstheme="majorHAnsi"/>
          <w:sz w:val="24"/>
          <w:szCs w:val="24"/>
        </w:rPr>
      </w:pPr>
      <w:r w:rsidRPr="00646ECA">
        <w:rPr>
          <w:rFonts w:asciiTheme="majorHAnsi" w:hAnsiTheme="majorHAnsi" w:cstheme="majorHAnsi"/>
          <w:sz w:val="24"/>
          <w:szCs w:val="24"/>
        </w:rPr>
        <w:t>T</w:t>
      </w:r>
      <w:r w:rsidR="00164D12" w:rsidRPr="00646ECA">
        <w:rPr>
          <w:rFonts w:asciiTheme="majorHAnsi" w:hAnsiTheme="majorHAnsi" w:cstheme="majorHAnsi"/>
          <w:sz w:val="24"/>
          <w:szCs w:val="24"/>
        </w:rPr>
        <w:t>rong các đợt khảo sát, chúng tôi đã t</w:t>
      </w:r>
      <w:r w:rsidRPr="00646ECA">
        <w:rPr>
          <w:rFonts w:asciiTheme="majorHAnsi" w:hAnsiTheme="majorHAnsi" w:cstheme="majorHAnsi"/>
          <w:sz w:val="24"/>
          <w:szCs w:val="24"/>
        </w:rPr>
        <w:t xml:space="preserve">hống kê tình trạng buôn bán một số loài chim nuôi làm cảnh được buôn bán </w:t>
      </w:r>
      <w:r w:rsidR="00164D12" w:rsidRPr="00646ECA">
        <w:rPr>
          <w:rFonts w:asciiTheme="majorHAnsi" w:hAnsiTheme="majorHAnsi" w:cstheme="majorHAnsi"/>
          <w:sz w:val="24"/>
          <w:szCs w:val="24"/>
        </w:rPr>
        <w:t>thường xuyên</w:t>
      </w:r>
      <w:r w:rsidRPr="00646ECA">
        <w:rPr>
          <w:rFonts w:asciiTheme="majorHAnsi" w:hAnsiTheme="majorHAnsi" w:cstheme="majorHAnsi"/>
          <w:sz w:val="24"/>
          <w:szCs w:val="24"/>
        </w:rPr>
        <w:t xml:space="preserve"> tại các điểm buôn bán từ tháng 10/2018 đến tháng 4/2019</w:t>
      </w:r>
      <w:r w:rsidR="00741D9A" w:rsidRPr="00646ECA">
        <w:rPr>
          <w:rFonts w:asciiTheme="majorHAnsi" w:hAnsiTheme="majorHAnsi" w:cstheme="majorHAnsi"/>
          <w:sz w:val="24"/>
          <w:szCs w:val="24"/>
        </w:rPr>
        <w:t>.</w:t>
      </w:r>
      <w:r w:rsidRPr="00646ECA">
        <w:rPr>
          <w:rFonts w:asciiTheme="majorHAnsi" w:hAnsiTheme="majorHAnsi" w:cstheme="majorHAnsi"/>
          <w:sz w:val="24"/>
          <w:szCs w:val="24"/>
        </w:rPr>
        <w:t xml:space="preserve"> </w:t>
      </w:r>
      <w:r w:rsidR="00741D9A" w:rsidRPr="00646ECA">
        <w:rPr>
          <w:rFonts w:asciiTheme="majorHAnsi" w:hAnsiTheme="majorHAnsi" w:cstheme="majorHAnsi"/>
          <w:sz w:val="24"/>
          <w:szCs w:val="24"/>
        </w:rPr>
        <w:t>K</w:t>
      </w:r>
      <w:r w:rsidRPr="00646ECA">
        <w:rPr>
          <w:rFonts w:asciiTheme="majorHAnsi" w:hAnsiTheme="majorHAnsi" w:cstheme="majorHAnsi"/>
          <w:sz w:val="24"/>
          <w:szCs w:val="24"/>
        </w:rPr>
        <w:t xml:space="preserve">ết quả được tổng hợp ở </w:t>
      </w:r>
      <w:r w:rsidR="00105720" w:rsidRPr="00646ECA">
        <w:rPr>
          <w:rFonts w:asciiTheme="majorHAnsi" w:hAnsiTheme="majorHAnsi" w:cstheme="majorHAnsi"/>
          <w:sz w:val="24"/>
          <w:szCs w:val="24"/>
        </w:rPr>
        <w:t xml:space="preserve">Bảng </w:t>
      </w:r>
      <w:r w:rsidRPr="00646ECA">
        <w:rPr>
          <w:rFonts w:asciiTheme="majorHAnsi" w:hAnsiTheme="majorHAnsi" w:cstheme="majorHAnsi"/>
          <w:sz w:val="24"/>
          <w:szCs w:val="24"/>
        </w:rPr>
        <w:t xml:space="preserve">2. </w:t>
      </w:r>
    </w:p>
    <w:p w14:paraId="0F146685" w14:textId="58734DD4" w:rsidR="008410D8" w:rsidRPr="00646ECA" w:rsidRDefault="008410D8" w:rsidP="00C77A2A">
      <w:pPr>
        <w:spacing w:before="120" w:after="120" w:line="240" w:lineRule="auto"/>
        <w:jc w:val="center"/>
        <w:rPr>
          <w:rFonts w:asciiTheme="majorHAnsi" w:hAnsiTheme="majorHAnsi" w:cstheme="majorHAnsi"/>
          <w:sz w:val="24"/>
          <w:szCs w:val="24"/>
        </w:rPr>
      </w:pPr>
      <w:r w:rsidRPr="00646ECA">
        <w:rPr>
          <w:rFonts w:asciiTheme="majorHAnsi" w:hAnsiTheme="majorHAnsi" w:cstheme="majorHAnsi"/>
          <w:b/>
          <w:sz w:val="24"/>
          <w:szCs w:val="24"/>
        </w:rPr>
        <w:t>Bảng 2</w:t>
      </w:r>
      <w:r w:rsidR="00C77A2A" w:rsidRPr="00C77A2A">
        <w:rPr>
          <w:rFonts w:asciiTheme="majorHAnsi" w:hAnsiTheme="majorHAnsi" w:cstheme="majorHAnsi"/>
          <w:b/>
          <w:i/>
          <w:sz w:val="24"/>
          <w:szCs w:val="24"/>
        </w:rPr>
        <w:t>:</w:t>
      </w:r>
      <w:r w:rsidRPr="00C77A2A">
        <w:rPr>
          <w:rFonts w:asciiTheme="majorHAnsi" w:hAnsiTheme="majorHAnsi" w:cstheme="majorHAnsi"/>
          <w:i/>
          <w:sz w:val="24"/>
          <w:szCs w:val="24"/>
        </w:rPr>
        <w:t xml:space="preserve"> Thống kê số lượng cá thể </w:t>
      </w:r>
      <w:r w:rsidR="00164D12" w:rsidRPr="00C77A2A">
        <w:rPr>
          <w:rFonts w:asciiTheme="majorHAnsi" w:hAnsiTheme="majorHAnsi" w:cstheme="majorHAnsi"/>
          <w:i/>
          <w:sz w:val="24"/>
          <w:szCs w:val="24"/>
        </w:rPr>
        <w:t>một số</w:t>
      </w:r>
      <w:r w:rsidRPr="00C77A2A">
        <w:rPr>
          <w:rFonts w:asciiTheme="majorHAnsi" w:hAnsiTheme="majorHAnsi" w:cstheme="majorHAnsi"/>
          <w:i/>
          <w:sz w:val="24"/>
          <w:szCs w:val="24"/>
        </w:rPr>
        <w:t xml:space="preserve"> loài chim bị buôn bán</w:t>
      </w:r>
      <w:r w:rsidR="00164D12" w:rsidRPr="00C77A2A">
        <w:rPr>
          <w:rFonts w:asciiTheme="majorHAnsi" w:hAnsiTheme="majorHAnsi" w:cstheme="majorHAnsi"/>
          <w:i/>
          <w:sz w:val="24"/>
          <w:szCs w:val="24"/>
        </w:rPr>
        <w:t xml:space="preserve"> thường xuyên</w:t>
      </w:r>
    </w:p>
    <w:tbl>
      <w:tblPr>
        <w:tblW w:w="491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52"/>
        <w:gridCol w:w="486"/>
        <w:gridCol w:w="392"/>
        <w:gridCol w:w="493"/>
        <w:gridCol w:w="382"/>
        <w:gridCol w:w="439"/>
        <w:gridCol w:w="436"/>
        <w:gridCol w:w="450"/>
        <w:gridCol w:w="432"/>
        <w:gridCol w:w="438"/>
        <w:gridCol w:w="439"/>
        <w:gridCol w:w="392"/>
        <w:gridCol w:w="394"/>
        <w:gridCol w:w="392"/>
        <w:gridCol w:w="394"/>
        <w:gridCol w:w="476"/>
        <w:gridCol w:w="469"/>
      </w:tblGrid>
      <w:tr w:rsidR="00F727D8" w:rsidRPr="00BA3920" w14:paraId="11FB6A0A" w14:textId="77777777" w:rsidTr="00CD3016">
        <w:trPr>
          <w:trHeight w:val="20"/>
          <w:jc w:val="center"/>
        </w:trPr>
        <w:tc>
          <w:tcPr>
            <w:tcW w:w="244" w:type="pct"/>
            <w:vMerge w:val="restart"/>
            <w:shd w:val="clear" w:color="auto" w:fill="auto"/>
            <w:noWrap/>
            <w:vAlign w:val="center"/>
            <w:hideMark/>
          </w:tcPr>
          <w:p w14:paraId="1CADA3F5" w14:textId="77777777" w:rsidR="00883CE2" w:rsidRPr="00BA3920" w:rsidRDefault="00883CE2" w:rsidP="000D1D24">
            <w:pPr>
              <w:spacing w:after="0" w:line="240" w:lineRule="auto"/>
              <w:ind w:left="-54" w:right="-46"/>
              <w:rPr>
                <w:rFonts w:asciiTheme="majorHAnsi" w:eastAsia="Times New Roman" w:hAnsiTheme="majorHAnsi" w:cstheme="majorHAnsi"/>
                <w:b/>
                <w:bCs/>
              </w:rPr>
            </w:pPr>
            <w:r w:rsidRPr="00BA3920">
              <w:rPr>
                <w:rFonts w:asciiTheme="majorHAnsi" w:eastAsia="Times New Roman" w:hAnsiTheme="majorHAnsi" w:cstheme="majorHAnsi"/>
                <w:b/>
                <w:bCs/>
              </w:rPr>
              <w:t>TT</w:t>
            </w:r>
          </w:p>
        </w:tc>
        <w:tc>
          <w:tcPr>
            <w:tcW w:w="778" w:type="pct"/>
            <w:vMerge w:val="restart"/>
            <w:shd w:val="clear" w:color="auto" w:fill="auto"/>
            <w:noWrap/>
            <w:vAlign w:val="center"/>
            <w:hideMark/>
          </w:tcPr>
          <w:p w14:paraId="4C77A4DA" w14:textId="77777777" w:rsidR="00883CE2" w:rsidRPr="00BA3920" w:rsidRDefault="00883CE2" w:rsidP="00C77A2A">
            <w:pPr>
              <w:spacing w:after="0" w:line="240" w:lineRule="auto"/>
              <w:jc w:val="center"/>
              <w:rPr>
                <w:rFonts w:asciiTheme="majorHAnsi" w:eastAsia="Times New Roman" w:hAnsiTheme="majorHAnsi" w:cstheme="majorHAnsi"/>
                <w:b/>
                <w:bCs/>
              </w:rPr>
            </w:pPr>
            <w:r w:rsidRPr="00BA3920">
              <w:rPr>
                <w:rFonts w:asciiTheme="majorHAnsi" w:eastAsia="Times New Roman" w:hAnsiTheme="majorHAnsi" w:cstheme="majorHAnsi"/>
                <w:b/>
                <w:bCs/>
              </w:rPr>
              <w:t xml:space="preserve">Tên </w:t>
            </w:r>
            <w:r w:rsidR="000C3292" w:rsidRPr="00BA3920">
              <w:rPr>
                <w:rFonts w:asciiTheme="majorHAnsi" w:eastAsia="Times New Roman" w:hAnsiTheme="majorHAnsi" w:cstheme="majorHAnsi"/>
                <w:b/>
                <w:bCs/>
              </w:rPr>
              <w:t>phổ thông</w:t>
            </w:r>
          </w:p>
        </w:tc>
        <w:tc>
          <w:tcPr>
            <w:tcW w:w="506" w:type="pct"/>
            <w:gridSpan w:val="2"/>
            <w:shd w:val="clear" w:color="auto" w:fill="auto"/>
            <w:noWrap/>
            <w:vAlign w:val="center"/>
            <w:hideMark/>
          </w:tcPr>
          <w:p w14:paraId="24FC178A" w14:textId="77777777" w:rsidR="00883CE2" w:rsidRPr="00BA3920" w:rsidRDefault="00883CE2" w:rsidP="00C77A2A">
            <w:pPr>
              <w:spacing w:after="0" w:line="240" w:lineRule="auto"/>
              <w:jc w:val="center"/>
              <w:rPr>
                <w:rFonts w:asciiTheme="majorHAnsi" w:eastAsia="Times New Roman" w:hAnsiTheme="majorHAnsi" w:cstheme="majorHAnsi"/>
                <w:b/>
                <w:bCs/>
                <w:color w:val="000000"/>
              </w:rPr>
            </w:pPr>
            <w:r w:rsidRPr="00BA3920">
              <w:rPr>
                <w:rFonts w:asciiTheme="majorHAnsi" w:eastAsia="Times New Roman" w:hAnsiTheme="majorHAnsi" w:cstheme="majorHAnsi"/>
                <w:b/>
                <w:bCs/>
                <w:color w:val="000000"/>
              </w:rPr>
              <w:t>10/ 2018</w:t>
            </w:r>
          </w:p>
        </w:tc>
        <w:tc>
          <w:tcPr>
            <w:tcW w:w="504" w:type="pct"/>
            <w:gridSpan w:val="2"/>
            <w:shd w:val="clear" w:color="auto" w:fill="auto"/>
            <w:noWrap/>
            <w:vAlign w:val="center"/>
            <w:hideMark/>
          </w:tcPr>
          <w:p w14:paraId="761FC286" w14:textId="77777777" w:rsidR="00883CE2" w:rsidRPr="00BA3920" w:rsidRDefault="00883CE2" w:rsidP="00C77A2A">
            <w:pPr>
              <w:spacing w:after="0" w:line="240" w:lineRule="auto"/>
              <w:jc w:val="center"/>
              <w:rPr>
                <w:rFonts w:asciiTheme="majorHAnsi" w:eastAsia="Times New Roman" w:hAnsiTheme="majorHAnsi" w:cstheme="majorHAnsi"/>
                <w:b/>
                <w:bCs/>
                <w:color w:val="000000"/>
              </w:rPr>
            </w:pPr>
            <w:r w:rsidRPr="00BA3920">
              <w:rPr>
                <w:rFonts w:asciiTheme="majorHAnsi" w:eastAsia="Times New Roman" w:hAnsiTheme="majorHAnsi" w:cstheme="majorHAnsi"/>
                <w:b/>
                <w:bCs/>
                <w:color w:val="000000"/>
              </w:rPr>
              <w:t>11/ 2018</w:t>
            </w:r>
          </w:p>
        </w:tc>
        <w:tc>
          <w:tcPr>
            <w:tcW w:w="504" w:type="pct"/>
            <w:gridSpan w:val="2"/>
            <w:shd w:val="clear" w:color="auto" w:fill="auto"/>
            <w:noWrap/>
            <w:vAlign w:val="center"/>
            <w:hideMark/>
          </w:tcPr>
          <w:p w14:paraId="3B769421" w14:textId="77777777" w:rsidR="00883CE2" w:rsidRPr="00BA3920" w:rsidRDefault="00883CE2" w:rsidP="00C77A2A">
            <w:pPr>
              <w:spacing w:after="0" w:line="240" w:lineRule="auto"/>
              <w:jc w:val="center"/>
              <w:rPr>
                <w:rFonts w:asciiTheme="majorHAnsi" w:eastAsia="Times New Roman" w:hAnsiTheme="majorHAnsi" w:cstheme="majorHAnsi"/>
                <w:b/>
                <w:bCs/>
                <w:color w:val="000000"/>
              </w:rPr>
            </w:pPr>
            <w:r w:rsidRPr="00BA3920">
              <w:rPr>
                <w:rFonts w:asciiTheme="majorHAnsi" w:eastAsia="Times New Roman" w:hAnsiTheme="majorHAnsi" w:cstheme="majorHAnsi"/>
                <w:b/>
                <w:bCs/>
                <w:color w:val="000000"/>
              </w:rPr>
              <w:t>12/ 2018</w:t>
            </w:r>
          </w:p>
        </w:tc>
        <w:tc>
          <w:tcPr>
            <w:tcW w:w="508" w:type="pct"/>
            <w:gridSpan w:val="2"/>
            <w:shd w:val="clear" w:color="auto" w:fill="auto"/>
            <w:noWrap/>
            <w:vAlign w:val="center"/>
            <w:hideMark/>
          </w:tcPr>
          <w:p w14:paraId="4F1D7CCC" w14:textId="77777777" w:rsidR="00883CE2" w:rsidRPr="00BA3920" w:rsidRDefault="00883CE2" w:rsidP="00C77A2A">
            <w:pPr>
              <w:spacing w:after="0" w:line="240" w:lineRule="auto"/>
              <w:jc w:val="center"/>
              <w:rPr>
                <w:rFonts w:asciiTheme="majorHAnsi" w:eastAsia="Times New Roman" w:hAnsiTheme="majorHAnsi" w:cstheme="majorHAnsi"/>
                <w:b/>
                <w:bCs/>
                <w:color w:val="000000"/>
              </w:rPr>
            </w:pPr>
            <w:r w:rsidRPr="00BA3920">
              <w:rPr>
                <w:rFonts w:asciiTheme="majorHAnsi" w:eastAsia="Times New Roman" w:hAnsiTheme="majorHAnsi" w:cstheme="majorHAnsi"/>
                <w:b/>
                <w:bCs/>
                <w:color w:val="000000"/>
              </w:rPr>
              <w:t>01/ 2019</w:t>
            </w:r>
          </w:p>
        </w:tc>
        <w:tc>
          <w:tcPr>
            <w:tcW w:w="504" w:type="pct"/>
            <w:gridSpan w:val="2"/>
            <w:shd w:val="clear" w:color="auto" w:fill="auto"/>
            <w:noWrap/>
            <w:vAlign w:val="center"/>
            <w:hideMark/>
          </w:tcPr>
          <w:p w14:paraId="39496A89" w14:textId="77777777" w:rsidR="00883CE2" w:rsidRPr="00BA3920" w:rsidRDefault="00883CE2" w:rsidP="00C77A2A">
            <w:pPr>
              <w:spacing w:after="0" w:line="240" w:lineRule="auto"/>
              <w:jc w:val="center"/>
              <w:rPr>
                <w:rFonts w:asciiTheme="majorHAnsi" w:eastAsia="Times New Roman" w:hAnsiTheme="majorHAnsi" w:cstheme="majorHAnsi"/>
                <w:b/>
                <w:bCs/>
                <w:color w:val="000000"/>
              </w:rPr>
            </w:pPr>
            <w:r w:rsidRPr="00BA3920">
              <w:rPr>
                <w:rFonts w:asciiTheme="majorHAnsi" w:eastAsia="Times New Roman" w:hAnsiTheme="majorHAnsi" w:cstheme="majorHAnsi"/>
                <w:b/>
                <w:bCs/>
                <w:color w:val="000000"/>
              </w:rPr>
              <w:t>02/ 2019</w:t>
            </w:r>
          </w:p>
        </w:tc>
        <w:tc>
          <w:tcPr>
            <w:tcW w:w="453" w:type="pct"/>
            <w:gridSpan w:val="2"/>
            <w:shd w:val="clear" w:color="auto" w:fill="auto"/>
            <w:noWrap/>
            <w:vAlign w:val="center"/>
            <w:hideMark/>
          </w:tcPr>
          <w:p w14:paraId="5088EE19" w14:textId="77777777" w:rsidR="00883CE2" w:rsidRPr="00BA3920" w:rsidRDefault="00883CE2" w:rsidP="00C77A2A">
            <w:pPr>
              <w:spacing w:after="0" w:line="240" w:lineRule="auto"/>
              <w:jc w:val="center"/>
              <w:rPr>
                <w:rFonts w:asciiTheme="majorHAnsi" w:eastAsia="Times New Roman" w:hAnsiTheme="majorHAnsi" w:cstheme="majorHAnsi"/>
                <w:b/>
                <w:bCs/>
                <w:color w:val="000000"/>
              </w:rPr>
            </w:pPr>
            <w:r w:rsidRPr="00BA3920">
              <w:rPr>
                <w:rFonts w:asciiTheme="majorHAnsi" w:eastAsia="Times New Roman" w:hAnsiTheme="majorHAnsi" w:cstheme="majorHAnsi"/>
                <w:b/>
                <w:bCs/>
                <w:color w:val="000000"/>
              </w:rPr>
              <w:t>3/ 2019</w:t>
            </w:r>
          </w:p>
        </w:tc>
        <w:tc>
          <w:tcPr>
            <w:tcW w:w="453" w:type="pct"/>
            <w:gridSpan w:val="2"/>
            <w:shd w:val="clear" w:color="auto" w:fill="auto"/>
            <w:noWrap/>
            <w:vAlign w:val="center"/>
            <w:hideMark/>
          </w:tcPr>
          <w:p w14:paraId="3023173D" w14:textId="77777777" w:rsidR="00883CE2" w:rsidRPr="00BA3920" w:rsidRDefault="00883CE2" w:rsidP="00C77A2A">
            <w:pPr>
              <w:spacing w:after="0" w:line="240" w:lineRule="auto"/>
              <w:jc w:val="center"/>
              <w:rPr>
                <w:rFonts w:asciiTheme="majorHAnsi" w:eastAsia="Times New Roman" w:hAnsiTheme="majorHAnsi" w:cstheme="majorHAnsi"/>
                <w:b/>
                <w:bCs/>
                <w:color w:val="000000"/>
              </w:rPr>
            </w:pPr>
            <w:r w:rsidRPr="00BA3920">
              <w:rPr>
                <w:rFonts w:asciiTheme="majorHAnsi" w:eastAsia="Times New Roman" w:hAnsiTheme="majorHAnsi" w:cstheme="majorHAnsi"/>
                <w:b/>
                <w:bCs/>
                <w:color w:val="000000"/>
              </w:rPr>
              <w:t>4/ 2019</w:t>
            </w:r>
          </w:p>
        </w:tc>
        <w:tc>
          <w:tcPr>
            <w:tcW w:w="545" w:type="pct"/>
            <w:gridSpan w:val="2"/>
            <w:shd w:val="clear" w:color="auto" w:fill="auto"/>
            <w:vAlign w:val="center"/>
          </w:tcPr>
          <w:p w14:paraId="4D3F570D" w14:textId="77777777" w:rsidR="00883CE2" w:rsidRPr="00BA3920" w:rsidRDefault="00883CE2" w:rsidP="00C77A2A">
            <w:pPr>
              <w:spacing w:after="0" w:line="240" w:lineRule="auto"/>
              <w:jc w:val="center"/>
              <w:rPr>
                <w:rFonts w:asciiTheme="majorHAnsi" w:eastAsia="Times New Roman" w:hAnsiTheme="majorHAnsi" w:cstheme="majorHAnsi"/>
                <w:b/>
                <w:bCs/>
                <w:color w:val="000000"/>
              </w:rPr>
            </w:pPr>
            <w:r w:rsidRPr="00BA3920">
              <w:rPr>
                <w:rFonts w:asciiTheme="majorHAnsi" w:eastAsia="Times New Roman" w:hAnsiTheme="majorHAnsi" w:cstheme="majorHAnsi"/>
                <w:b/>
                <w:bCs/>
                <w:color w:val="000000"/>
              </w:rPr>
              <w:t>Tổng</w:t>
            </w:r>
          </w:p>
        </w:tc>
      </w:tr>
      <w:tr w:rsidR="000D1D24" w:rsidRPr="00BA3920" w14:paraId="129CB5EB" w14:textId="77777777" w:rsidTr="00CD3016">
        <w:trPr>
          <w:trHeight w:val="20"/>
          <w:jc w:val="center"/>
        </w:trPr>
        <w:tc>
          <w:tcPr>
            <w:tcW w:w="244" w:type="pct"/>
            <w:vMerge/>
            <w:vAlign w:val="center"/>
            <w:hideMark/>
          </w:tcPr>
          <w:p w14:paraId="751FACB7" w14:textId="77777777" w:rsidR="00883CE2" w:rsidRPr="00BA3920" w:rsidRDefault="00883CE2" w:rsidP="00620D6A">
            <w:pPr>
              <w:spacing w:after="0" w:line="240" w:lineRule="auto"/>
              <w:jc w:val="center"/>
              <w:rPr>
                <w:rFonts w:asciiTheme="majorHAnsi" w:eastAsia="Times New Roman" w:hAnsiTheme="majorHAnsi" w:cstheme="majorHAnsi"/>
                <w:b/>
                <w:bCs/>
              </w:rPr>
            </w:pPr>
          </w:p>
        </w:tc>
        <w:tc>
          <w:tcPr>
            <w:tcW w:w="778" w:type="pct"/>
            <w:vMerge/>
            <w:vAlign w:val="center"/>
            <w:hideMark/>
          </w:tcPr>
          <w:p w14:paraId="5B31D354" w14:textId="77777777" w:rsidR="00883CE2" w:rsidRPr="00BA3920" w:rsidRDefault="00883CE2" w:rsidP="00C77A2A">
            <w:pPr>
              <w:spacing w:after="0" w:line="240" w:lineRule="auto"/>
              <w:jc w:val="center"/>
              <w:rPr>
                <w:rFonts w:asciiTheme="majorHAnsi" w:eastAsia="Times New Roman" w:hAnsiTheme="majorHAnsi" w:cstheme="majorHAnsi"/>
                <w:b/>
                <w:bCs/>
              </w:rPr>
            </w:pPr>
          </w:p>
        </w:tc>
        <w:tc>
          <w:tcPr>
            <w:tcW w:w="280" w:type="pct"/>
            <w:shd w:val="clear" w:color="auto" w:fill="auto"/>
            <w:noWrap/>
            <w:vAlign w:val="center"/>
            <w:hideMark/>
          </w:tcPr>
          <w:p w14:paraId="21851842"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M</w:t>
            </w:r>
          </w:p>
        </w:tc>
        <w:tc>
          <w:tcPr>
            <w:tcW w:w="226" w:type="pct"/>
            <w:shd w:val="clear" w:color="auto" w:fill="auto"/>
            <w:noWrap/>
            <w:vAlign w:val="center"/>
            <w:hideMark/>
          </w:tcPr>
          <w:p w14:paraId="0A004E2F"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B</w:t>
            </w:r>
          </w:p>
        </w:tc>
        <w:tc>
          <w:tcPr>
            <w:tcW w:w="284" w:type="pct"/>
            <w:shd w:val="clear" w:color="auto" w:fill="auto"/>
            <w:noWrap/>
            <w:vAlign w:val="center"/>
          </w:tcPr>
          <w:p w14:paraId="48C40903"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M</w:t>
            </w:r>
          </w:p>
        </w:tc>
        <w:tc>
          <w:tcPr>
            <w:tcW w:w="220" w:type="pct"/>
            <w:shd w:val="clear" w:color="auto" w:fill="auto"/>
            <w:noWrap/>
            <w:vAlign w:val="center"/>
          </w:tcPr>
          <w:p w14:paraId="239A8AD0"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B</w:t>
            </w:r>
          </w:p>
        </w:tc>
        <w:tc>
          <w:tcPr>
            <w:tcW w:w="253" w:type="pct"/>
            <w:shd w:val="clear" w:color="auto" w:fill="auto"/>
            <w:noWrap/>
            <w:vAlign w:val="center"/>
          </w:tcPr>
          <w:p w14:paraId="7ACC156A"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M</w:t>
            </w:r>
          </w:p>
        </w:tc>
        <w:tc>
          <w:tcPr>
            <w:tcW w:w="251" w:type="pct"/>
            <w:shd w:val="clear" w:color="auto" w:fill="auto"/>
            <w:noWrap/>
            <w:vAlign w:val="center"/>
          </w:tcPr>
          <w:p w14:paraId="025E8B22"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B</w:t>
            </w:r>
          </w:p>
        </w:tc>
        <w:tc>
          <w:tcPr>
            <w:tcW w:w="259" w:type="pct"/>
            <w:shd w:val="clear" w:color="auto" w:fill="auto"/>
            <w:noWrap/>
            <w:vAlign w:val="center"/>
          </w:tcPr>
          <w:p w14:paraId="000C4224"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M</w:t>
            </w:r>
          </w:p>
        </w:tc>
        <w:tc>
          <w:tcPr>
            <w:tcW w:w="249" w:type="pct"/>
            <w:shd w:val="clear" w:color="auto" w:fill="auto"/>
            <w:noWrap/>
            <w:vAlign w:val="center"/>
          </w:tcPr>
          <w:p w14:paraId="715207B0"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B</w:t>
            </w:r>
          </w:p>
        </w:tc>
        <w:tc>
          <w:tcPr>
            <w:tcW w:w="252" w:type="pct"/>
            <w:shd w:val="clear" w:color="auto" w:fill="auto"/>
            <w:noWrap/>
            <w:vAlign w:val="center"/>
          </w:tcPr>
          <w:p w14:paraId="72FDED01"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M</w:t>
            </w:r>
          </w:p>
        </w:tc>
        <w:tc>
          <w:tcPr>
            <w:tcW w:w="253" w:type="pct"/>
            <w:shd w:val="clear" w:color="auto" w:fill="auto"/>
            <w:noWrap/>
            <w:vAlign w:val="center"/>
          </w:tcPr>
          <w:p w14:paraId="127A3B39"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B</w:t>
            </w:r>
          </w:p>
        </w:tc>
        <w:tc>
          <w:tcPr>
            <w:tcW w:w="226" w:type="pct"/>
            <w:shd w:val="clear" w:color="auto" w:fill="auto"/>
            <w:noWrap/>
            <w:vAlign w:val="center"/>
          </w:tcPr>
          <w:p w14:paraId="763EB6EC" w14:textId="77777777" w:rsidR="00883CE2" w:rsidRPr="00BA3920" w:rsidRDefault="00883CE2" w:rsidP="00D31F2C">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M</w:t>
            </w:r>
          </w:p>
        </w:tc>
        <w:tc>
          <w:tcPr>
            <w:tcW w:w="227" w:type="pct"/>
            <w:shd w:val="clear" w:color="auto" w:fill="auto"/>
            <w:noWrap/>
            <w:vAlign w:val="center"/>
          </w:tcPr>
          <w:p w14:paraId="5EFC64EF"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B</w:t>
            </w:r>
          </w:p>
        </w:tc>
        <w:tc>
          <w:tcPr>
            <w:tcW w:w="226" w:type="pct"/>
            <w:shd w:val="clear" w:color="auto" w:fill="auto"/>
            <w:noWrap/>
            <w:vAlign w:val="center"/>
          </w:tcPr>
          <w:p w14:paraId="13B8FF91"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M</w:t>
            </w:r>
          </w:p>
        </w:tc>
        <w:tc>
          <w:tcPr>
            <w:tcW w:w="227" w:type="pct"/>
            <w:shd w:val="clear" w:color="auto" w:fill="auto"/>
            <w:noWrap/>
            <w:vAlign w:val="center"/>
          </w:tcPr>
          <w:p w14:paraId="3B310FE1"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B</w:t>
            </w:r>
          </w:p>
        </w:tc>
        <w:tc>
          <w:tcPr>
            <w:tcW w:w="274" w:type="pct"/>
            <w:shd w:val="clear" w:color="auto" w:fill="auto"/>
            <w:vAlign w:val="center"/>
          </w:tcPr>
          <w:p w14:paraId="643AF909"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M</w:t>
            </w:r>
          </w:p>
        </w:tc>
        <w:tc>
          <w:tcPr>
            <w:tcW w:w="271" w:type="pct"/>
            <w:shd w:val="clear" w:color="auto" w:fill="auto"/>
            <w:vAlign w:val="center"/>
          </w:tcPr>
          <w:p w14:paraId="4570C75B" w14:textId="77777777" w:rsidR="00883CE2" w:rsidRPr="00BA3920" w:rsidRDefault="00883CE2" w:rsidP="000D1D24">
            <w:pPr>
              <w:spacing w:after="0" w:line="240" w:lineRule="auto"/>
              <w:jc w:val="center"/>
              <w:rPr>
                <w:rFonts w:asciiTheme="majorHAnsi" w:eastAsia="Times New Roman" w:hAnsiTheme="majorHAnsi" w:cstheme="majorHAnsi"/>
                <w:bCs/>
              </w:rPr>
            </w:pPr>
            <w:r w:rsidRPr="00BA3920">
              <w:rPr>
                <w:rFonts w:asciiTheme="majorHAnsi" w:eastAsia="Times New Roman" w:hAnsiTheme="majorHAnsi" w:cstheme="majorHAnsi"/>
                <w:bCs/>
              </w:rPr>
              <w:t>B</w:t>
            </w:r>
          </w:p>
        </w:tc>
      </w:tr>
      <w:tr w:rsidR="000D1D24" w:rsidRPr="00BA3920" w14:paraId="489237B6" w14:textId="77777777" w:rsidTr="00CD3016">
        <w:trPr>
          <w:trHeight w:val="20"/>
          <w:jc w:val="center"/>
        </w:trPr>
        <w:tc>
          <w:tcPr>
            <w:tcW w:w="244" w:type="pct"/>
            <w:shd w:val="clear" w:color="auto" w:fill="auto"/>
            <w:noWrap/>
            <w:vAlign w:val="center"/>
            <w:hideMark/>
          </w:tcPr>
          <w:p w14:paraId="20FBB344" w14:textId="77777777" w:rsidR="00883CE2" w:rsidRPr="00BA3920" w:rsidRDefault="00883CE2" w:rsidP="00620D6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1</w:t>
            </w:r>
          </w:p>
        </w:tc>
        <w:tc>
          <w:tcPr>
            <w:tcW w:w="778" w:type="pct"/>
            <w:shd w:val="clear" w:color="auto" w:fill="auto"/>
            <w:noWrap/>
            <w:vAlign w:val="center"/>
          </w:tcPr>
          <w:p w14:paraId="731908B3" w14:textId="77777777" w:rsidR="00883CE2" w:rsidRPr="00BA3920" w:rsidRDefault="00883CE2" w:rsidP="00C77A2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Trĩ đỏ</w:t>
            </w:r>
          </w:p>
        </w:tc>
        <w:tc>
          <w:tcPr>
            <w:tcW w:w="280" w:type="pct"/>
            <w:shd w:val="clear" w:color="auto" w:fill="auto"/>
            <w:noWrap/>
            <w:vAlign w:val="center"/>
          </w:tcPr>
          <w:p w14:paraId="226FA26E"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20</w:t>
            </w:r>
          </w:p>
        </w:tc>
        <w:tc>
          <w:tcPr>
            <w:tcW w:w="226" w:type="pct"/>
            <w:shd w:val="clear" w:color="auto" w:fill="auto"/>
            <w:noWrap/>
            <w:vAlign w:val="center"/>
          </w:tcPr>
          <w:p w14:paraId="2FB722EA"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0</w:t>
            </w:r>
          </w:p>
        </w:tc>
        <w:tc>
          <w:tcPr>
            <w:tcW w:w="284" w:type="pct"/>
            <w:shd w:val="clear" w:color="auto" w:fill="auto"/>
            <w:noWrap/>
            <w:vAlign w:val="center"/>
          </w:tcPr>
          <w:p w14:paraId="1FC33364"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20</w:t>
            </w:r>
          </w:p>
        </w:tc>
        <w:tc>
          <w:tcPr>
            <w:tcW w:w="220" w:type="pct"/>
            <w:shd w:val="clear" w:color="auto" w:fill="auto"/>
            <w:noWrap/>
            <w:vAlign w:val="center"/>
          </w:tcPr>
          <w:p w14:paraId="1E9748A4" w14:textId="77777777" w:rsidR="00883CE2" w:rsidRPr="00BA3920" w:rsidRDefault="00883CE2" w:rsidP="000D1D24">
            <w:pPr>
              <w:spacing w:after="0" w:line="240" w:lineRule="auto"/>
              <w:rPr>
                <w:rFonts w:asciiTheme="majorHAnsi" w:eastAsia="Times New Roman" w:hAnsiTheme="majorHAnsi" w:cstheme="majorHAnsi"/>
                <w:color w:val="000000"/>
              </w:rPr>
            </w:pPr>
            <w:r w:rsidRPr="00BA3920">
              <w:rPr>
                <w:rFonts w:asciiTheme="majorHAnsi" w:eastAsia="Times New Roman" w:hAnsiTheme="majorHAnsi" w:cstheme="majorHAnsi"/>
                <w:color w:val="000000"/>
              </w:rPr>
              <w:t>3</w:t>
            </w:r>
          </w:p>
        </w:tc>
        <w:tc>
          <w:tcPr>
            <w:tcW w:w="253" w:type="pct"/>
            <w:shd w:val="clear" w:color="auto" w:fill="auto"/>
            <w:noWrap/>
            <w:vAlign w:val="center"/>
          </w:tcPr>
          <w:p w14:paraId="2CCA6FBB" w14:textId="1BF89607" w:rsidR="00883CE2" w:rsidRPr="00BA3920" w:rsidRDefault="00883CE2" w:rsidP="000D1D24">
            <w:pPr>
              <w:spacing w:after="0" w:line="240" w:lineRule="auto"/>
              <w:ind w:left="-120" w:right="-146"/>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30</w:t>
            </w:r>
          </w:p>
        </w:tc>
        <w:tc>
          <w:tcPr>
            <w:tcW w:w="251" w:type="pct"/>
            <w:shd w:val="clear" w:color="auto" w:fill="auto"/>
            <w:noWrap/>
            <w:vAlign w:val="center"/>
          </w:tcPr>
          <w:p w14:paraId="6D2D1C97" w14:textId="77777777" w:rsidR="00883CE2" w:rsidRPr="00BA3920" w:rsidRDefault="00883CE2" w:rsidP="0062598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0</w:t>
            </w:r>
          </w:p>
        </w:tc>
        <w:tc>
          <w:tcPr>
            <w:tcW w:w="259" w:type="pct"/>
            <w:shd w:val="clear" w:color="auto" w:fill="auto"/>
            <w:noWrap/>
            <w:vAlign w:val="center"/>
          </w:tcPr>
          <w:p w14:paraId="76AECDE1"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4</w:t>
            </w:r>
          </w:p>
        </w:tc>
        <w:tc>
          <w:tcPr>
            <w:tcW w:w="249" w:type="pct"/>
            <w:shd w:val="clear" w:color="auto" w:fill="auto"/>
            <w:noWrap/>
            <w:vAlign w:val="center"/>
          </w:tcPr>
          <w:p w14:paraId="2B1D28DA" w14:textId="77777777" w:rsidR="00883CE2" w:rsidRPr="00BA3920" w:rsidRDefault="00883CE2" w:rsidP="0062598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52" w:type="pct"/>
            <w:shd w:val="clear" w:color="auto" w:fill="auto"/>
            <w:noWrap/>
            <w:vAlign w:val="center"/>
          </w:tcPr>
          <w:p w14:paraId="18B4ED44"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4</w:t>
            </w:r>
          </w:p>
        </w:tc>
        <w:tc>
          <w:tcPr>
            <w:tcW w:w="253" w:type="pct"/>
            <w:shd w:val="clear" w:color="auto" w:fill="auto"/>
            <w:noWrap/>
            <w:vAlign w:val="center"/>
          </w:tcPr>
          <w:p w14:paraId="6FFF1AC6"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4</w:t>
            </w:r>
          </w:p>
        </w:tc>
        <w:tc>
          <w:tcPr>
            <w:tcW w:w="226" w:type="pct"/>
            <w:shd w:val="clear" w:color="auto" w:fill="auto"/>
            <w:noWrap/>
            <w:vAlign w:val="center"/>
          </w:tcPr>
          <w:p w14:paraId="28B30C4D" w14:textId="77777777" w:rsidR="00883CE2" w:rsidRPr="00BA3920" w:rsidRDefault="00883CE2" w:rsidP="00D31F2C">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6</w:t>
            </w:r>
          </w:p>
        </w:tc>
        <w:tc>
          <w:tcPr>
            <w:tcW w:w="227" w:type="pct"/>
            <w:shd w:val="clear" w:color="auto" w:fill="auto"/>
            <w:noWrap/>
            <w:vAlign w:val="center"/>
          </w:tcPr>
          <w:p w14:paraId="77EBAEE0"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4</w:t>
            </w:r>
          </w:p>
        </w:tc>
        <w:tc>
          <w:tcPr>
            <w:tcW w:w="226" w:type="pct"/>
            <w:shd w:val="clear" w:color="auto" w:fill="auto"/>
            <w:noWrap/>
            <w:vAlign w:val="center"/>
          </w:tcPr>
          <w:p w14:paraId="27A0BD77"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7" w:type="pct"/>
            <w:shd w:val="clear" w:color="auto" w:fill="auto"/>
            <w:noWrap/>
            <w:vAlign w:val="center"/>
          </w:tcPr>
          <w:p w14:paraId="5C913BE5" w14:textId="77777777" w:rsidR="00883CE2" w:rsidRPr="00BA3920" w:rsidRDefault="00883CE2" w:rsidP="00F541B1">
            <w:pPr>
              <w:spacing w:after="0" w:line="240" w:lineRule="auto"/>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74" w:type="pct"/>
            <w:shd w:val="clear" w:color="auto" w:fill="auto"/>
            <w:vAlign w:val="center"/>
          </w:tcPr>
          <w:p w14:paraId="4AB3ACD6" w14:textId="77777777" w:rsidR="00883CE2" w:rsidRPr="00BA3920" w:rsidRDefault="00883CE2"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86</w:t>
            </w:r>
          </w:p>
        </w:tc>
        <w:tc>
          <w:tcPr>
            <w:tcW w:w="271" w:type="pct"/>
            <w:shd w:val="clear" w:color="auto" w:fill="auto"/>
            <w:vAlign w:val="center"/>
          </w:tcPr>
          <w:p w14:paraId="69FA761D" w14:textId="77777777" w:rsidR="00883CE2" w:rsidRPr="00BA3920" w:rsidRDefault="00883CE2"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15</w:t>
            </w:r>
          </w:p>
        </w:tc>
      </w:tr>
      <w:tr w:rsidR="000D1D24" w:rsidRPr="00BA3920" w14:paraId="15951AC5" w14:textId="77777777" w:rsidTr="00CD3016">
        <w:trPr>
          <w:trHeight w:val="20"/>
          <w:jc w:val="center"/>
        </w:trPr>
        <w:tc>
          <w:tcPr>
            <w:tcW w:w="244" w:type="pct"/>
            <w:shd w:val="clear" w:color="auto" w:fill="auto"/>
            <w:noWrap/>
            <w:vAlign w:val="center"/>
            <w:hideMark/>
          </w:tcPr>
          <w:p w14:paraId="2C7020A7" w14:textId="77777777" w:rsidR="00883CE2" w:rsidRPr="00BA3920" w:rsidRDefault="00883CE2" w:rsidP="00620D6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2</w:t>
            </w:r>
          </w:p>
        </w:tc>
        <w:tc>
          <w:tcPr>
            <w:tcW w:w="778" w:type="pct"/>
            <w:shd w:val="clear" w:color="auto" w:fill="auto"/>
            <w:noWrap/>
            <w:vAlign w:val="center"/>
          </w:tcPr>
          <w:p w14:paraId="64A170D8" w14:textId="77777777" w:rsidR="00883CE2" w:rsidRPr="00BA3920" w:rsidRDefault="00883CE2" w:rsidP="00C77A2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Cu gáy</w:t>
            </w:r>
          </w:p>
        </w:tc>
        <w:tc>
          <w:tcPr>
            <w:tcW w:w="280" w:type="pct"/>
            <w:shd w:val="clear" w:color="auto" w:fill="auto"/>
            <w:noWrap/>
            <w:vAlign w:val="center"/>
          </w:tcPr>
          <w:p w14:paraId="207307EE"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13</w:t>
            </w:r>
          </w:p>
        </w:tc>
        <w:tc>
          <w:tcPr>
            <w:tcW w:w="226" w:type="pct"/>
            <w:shd w:val="clear" w:color="auto" w:fill="auto"/>
            <w:noWrap/>
            <w:vAlign w:val="center"/>
          </w:tcPr>
          <w:p w14:paraId="7803F9CB"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6</w:t>
            </w:r>
          </w:p>
        </w:tc>
        <w:tc>
          <w:tcPr>
            <w:tcW w:w="284" w:type="pct"/>
            <w:shd w:val="clear" w:color="auto" w:fill="auto"/>
            <w:noWrap/>
            <w:vAlign w:val="center"/>
          </w:tcPr>
          <w:p w14:paraId="4B92D3C3"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12</w:t>
            </w:r>
          </w:p>
        </w:tc>
        <w:tc>
          <w:tcPr>
            <w:tcW w:w="220" w:type="pct"/>
            <w:shd w:val="clear" w:color="auto" w:fill="auto"/>
            <w:noWrap/>
            <w:vAlign w:val="center"/>
          </w:tcPr>
          <w:p w14:paraId="5AD2B2C9" w14:textId="77777777" w:rsidR="00883CE2" w:rsidRPr="00BA3920" w:rsidRDefault="00883CE2" w:rsidP="000D1D24">
            <w:pPr>
              <w:spacing w:after="0" w:line="240" w:lineRule="auto"/>
              <w:rPr>
                <w:rFonts w:asciiTheme="majorHAnsi" w:eastAsia="Times New Roman" w:hAnsiTheme="majorHAnsi" w:cstheme="majorHAnsi"/>
                <w:color w:val="000000"/>
              </w:rPr>
            </w:pPr>
            <w:r w:rsidRPr="00BA3920">
              <w:rPr>
                <w:rFonts w:asciiTheme="majorHAnsi" w:eastAsia="Times New Roman" w:hAnsiTheme="majorHAnsi" w:cstheme="majorHAnsi"/>
                <w:color w:val="000000"/>
              </w:rPr>
              <w:t>5</w:t>
            </w:r>
          </w:p>
        </w:tc>
        <w:tc>
          <w:tcPr>
            <w:tcW w:w="253" w:type="pct"/>
            <w:shd w:val="clear" w:color="auto" w:fill="auto"/>
            <w:noWrap/>
            <w:vAlign w:val="center"/>
          </w:tcPr>
          <w:p w14:paraId="6021A5C7" w14:textId="2AA04477" w:rsidR="00883CE2" w:rsidRPr="00BA3920" w:rsidRDefault="00883CE2" w:rsidP="000D1D24">
            <w:pPr>
              <w:spacing w:after="0" w:line="240" w:lineRule="auto"/>
              <w:ind w:left="-120" w:right="-146"/>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33</w:t>
            </w:r>
          </w:p>
        </w:tc>
        <w:tc>
          <w:tcPr>
            <w:tcW w:w="251" w:type="pct"/>
            <w:shd w:val="clear" w:color="auto" w:fill="auto"/>
            <w:noWrap/>
            <w:vAlign w:val="center"/>
          </w:tcPr>
          <w:p w14:paraId="05E1BE8E" w14:textId="529EAEF4" w:rsidR="00883CE2" w:rsidRPr="00BA3920" w:rsidRDefault="00625984" w:rsidP="00625984">
            <w:pPr>
              <w:spacing w:after="0" w:line="240" w:lineRule="auto"/>
              <w:ind w:left="-108"/>
              <w:jc w:val="center"/>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r w:rsidR="00883CE2" w:rsidRPr="00BA3920">
              <w:rPr>
                <w:rFonts w:asciiTheme="majorHAnsi" w:eastAsia="Times New Roman" w:hAnsiTheme="majorHAnsi" w:cstheme="majorHAnsi"/>
                <w:color w:val="000000"/>
              </w:rPr>
              <w:t>11</w:t>
            </w:r>
          </w:p>
        </w:tc>
        <w:tc>
          <w:tcPr>
            <w:tcW w:w="259" w:type="pct"/>
            <w:shd w:val="clear" w:color="auto" w:fill="auto"/>
            <w:noWrap/>
            <w:vAlign w:val="center"/>
          </w:tcPr>
          <w:p w14:paraId="4057F958"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15</w:t>
            </w:r>
          </w:p>
        </w:tc>
        <w:tc>
          <w:tcPr>
            <w:tcW w:w="249" w:type="pct"/>
            <w:shd w:val="clear" w:color="auto" w:fill="auto"/>
            <w:noWrap/>
            <w:vAlign w:val="center"/>
          </w:tcPr>
          <w:p w14:paraId="0A0581CF" w14:textId="0C88861B" w:rsidR="00883CE2" w:rsidRPr="00BA3920" w:rsidRDefault="00883CE2" w:rsidP="00625984">
            <w:pPr>
              <w:spacing w:after="0" w:line="240" w:lineRule="auto"/>
              <w:ind w:left="-151" w:right="-99"/>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10</w:t>
            </w:r>
          </w:p>
        </w:tc>
        <w:tc>
          <w:tcPr>
            <w:tcW w:w="252" w:type="pct"/>
            <w:shd w:val="clear" w:color="auto" w:fill="auto"/>
            <w:noWrap/>
            <w:vAlign w:val="center"/>
          </w:tcPr>
          <w:p w14:paraId="105197B4"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25</w:t>
            </w:r>
          </w:p>
        </w:tc>
        <w:tc>
          <w:tcPr>
            <w:tcW w:w="253" w:type="pct"/>
            <w:shd w:val="clear" w:color="auto" w:fill="auto"/>
            <w:noWrap/>
            <w:vAlign w:val="center"/>
          </w:tcPr>
          <w:p w14:paraId="25357C08"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14</w:t>
            </w:r>
          </w:p>
        </w:tc>
        <w:tc>
          <w:tcPr>
            <w:tcW w:w="226" w:type="pct"/>
            <w:shd w:val="clear" w:color="auto" w:fill="auto"/>
            <w:noWrap/>
            <w:vAlign w:val="center"/>
          </w:tcPr>
          <w:p w14:paraId="0FE3F5C2" w14:textId="2CD72A53" w:rsidR="00883CE2" w:rsidRPr="00BA3920" w:rsidRDefault="00883CE2" w:rsidP="00D31F2C">
            <w:pPr>
              <w:spacing w:after="0" w:line="240" w:lineRule="auto"/>
              <w:ind w:left="-147" w:right="-100"/>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23</w:t>
            </w:r>
          </w:p>
        </w:tc>
        <w:tc>
          <w:tcPr>
            <w:tcW w:w="227" w:type="pct"/>
            <w:shd w:val="clear" w:color="auto" w:fill="auto"/>
            <w:noWrap/>
            <w:vAlign w:val="center"/>
          </w:tcPr>
          <w:p w14:paraId="3757C574" w14:textId="255041F3" w:rsidR="00883CE2" w:rsidRPr="00BA3920" w:rsidRDefault="00D31F2C" w:rsidP="00D31F2C">
            <w:pPr>
              <w:spacing w:after="0" w:line="240" w:lineRule="auto"/>
              <w:ind w:left="-116" w:right="-129"/>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r w:rsidR="00883CE2" w:rsidRPr="00BA3920">
              <w:rPr>
                <w:rFonts w:asciiTheme="majorHAnsi" w:eastAsia="Times New Roman" w:hAnsiTheme="majorHAnsi" w:cstheme="majorHAnsi"/>
                <w:color w:val="000000"/>
              </w:rPr>
              <w:t>12</w:t>
            </w:r>
          </w:p>
        </w:tc>
        <w:tc>
          <w:tcPr>
            <w:tcW w:w="226" w:type="pct"/>
            <w:shd w:val="clear" w:color="auto" w:fill="auto"/>
            <w:noWrap/>
            <w:vAlign w:val="center"/>
          </w:tcPr>
          <w:p w14:paraId="3D3ED2E6" w14:textId="0BBA30AA" w:rsidR="00883CE2" w:rsidRPr="00BA3920" w:rsidRDefault="009B7360" w:rsidP="009B7360">
            <w:pPr>
              <w:spacing w:after="0" w:line="240" w:lineRule="auto"/>
              <w:ind w:left="-87" w:right="-160"/>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r w:rsidR="00883CE2" w:rsidRPr="00BA3920">
              <w:rPr>
                <w:rFonts w:asciiTheme="majorHAnsi" w:eastAsia="Times New Roman" w:hAnsiTheme="majorHAnsi" w:cstheme="majorHAnsi"/>
                <w:color w:val="000000"/>
              </w:rPr>
              <w:t>20</w:t>
            </w:r>
          </w:p>
        </w:tc>
        <w:tc>
          <w:tcPr>
            <w:tcW w:w="227" w:type="pct"/>
            <w:shd w:val="clear" w:color="auto" w:fill="auto"/>
            <w:noWrap/>
            <w:vAlign w:val="center"/>
          </w:tcPr>
          <w:p w14:paraId="2E2DA0A4" w14:textId="572A45A9" w:rsidR="00883CE2" w:rsidRPr="00BA3920" w:rsidRDefault="00883CE2" w:rsidP="00F541B1">
            <w:pPr>
              <w:spacing w:after="0" w:line="240" w:lineRule="auto"/>
              <w:ind w:left="-77"/>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12</w:t>
            </w:r>
          </w:p>
        </w:tc>
        <w:tc>
          <w:tcPr>
            <w:tcW w:w="274" w:type="pct"/>
            <w:shd w:val="clear" w:color="auto" w:fill="auto"/>
            <w:vAlign w:val="center"/>
          </w:tcPr>
          <w:p w14:paraId="27787A50" w14:textId="77777777" w:rsidR="00883CE2" w:rsidRPr="00BA3920" w:rsidRDefault="00883CE2" w:rsidP="00F541B1">
            <w:pPr>
              <w:spacing w:after="0" w:line="240" w:lineRule="auto"/>
              <w:ind w:left="-168" w:right="-137"/>
              <w:jc w:val="center"/>
              <w:rPr>
                <w:rFonts w:asciiTheme="majorHAnsi" w:hAnsiTheme="majorHAnsi" w:cstheme="majorHAnsi"/>
                <w:color w:val="000000"/>
              </w:rPr>
            </w:pPr>
            <w:r w:rsidRPr="00BA3920">
              <w:rPr>
                <w:rFonts w:asciiTheme="majorHAnsi" w:hAnsiTheme="majorHAnsi" w:cstheme="majorHAnsi"/>
                <w:color w:val="000000"/>
              </w:rPr>
              <w:t>141</w:t>
            </w:r>
          </w:p>
        </w:tc>
        <w:tc>
          <w:tcPr>
            <w:tcW w:w="271" w:type="pct"/>
            <w:shd w:val="clear" w:color="auto" w:fill="auto"/>
            <w:vAlign w:val="center"/>
          </w:tcPr>
          <w:p w14:paraId="53F91485" w14:textId="77777777" w:rsidR="00883CE2" w:rsidRPr="00BA3920" w:rsidRDefault="00883CE2"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70</w:t>
            </w:r>
          </w:p>
        </w:tc>
      </w:tr>
      <w:tr w:rsidR="000D1D24" w:rsidRPr="00BA3920" w14:paraId="54D6DDCF" w14:textId="77777777" w:rsidTr="00CD3016">
        <w:trPr>
          <w:trHeight w:val="20"/>
          <w:jc w:val="center"/>
        </w:trPr>
        <w:tc>
          <w:tcPr>
            <w:tcW w:w="244" w:type="pct"/>
            <w:shd w:val="clear" w:color="auto" w:fill="auto"/>
            <w:noWrap/>
            <w:vAlign w:val="center"/>
            <w:hideMark/>
          </w:tcPr>
          <w:p w14:paraId="1430B2FD" w14:textId="77777777" w:rsidR="00883CE2" w:rsidRPr="00BA3920" w:rsidRDefault="00883CE2" w:rsidP="00620D6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3</w:t>
            </w:r>
          </w:p>
        </w:tc>
        <w:tc>
          <w:tcPr>
            <w:tcW w:w="778" w:type="pct"/>
            <w:shd w:val="clear" w:color="auto" w:fill="auto"/>
            <w:noWrap/>
            <w:vAlign w:val="center"/>
          </w:tcPr>
          <w:p w14:paraId="2B4F48F6" w14:textId="77777777" w:rsidR="00883CE2" w:rsidRPr="00BA3920" w:rsidRDefault="00883CE2" w:rsidP="00C77A2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Chào mào</w:t>
            </w:r>
          </w:p>
        </w:tc>
        <w:tc>
          <w:tcPr>
            <w:tcW w:w="280" w:type="pct"/>
            <w:shd w:val="clear" w:color="auto" w:fill="auto"/>
            <w:noWrap/>
            <w:vAlign w:val="center"/>
          </w:tcPr>
          <w:p w14:paraId="1BAECFEC"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3</w:t>
            </w:r>
          </w:p>
        </w:tc>
        <w:tc>
          <w:tcPr>
            <w:tcW w:w="226" w:type="pct"/>
            <w:shd w:val="clear" w:color="auto" w:fill="auto"/>
            <w:noWrap/>
            <w:vAlign w:val="center"/>
          </w:tcPr>
          <w:p w14:paraId="1C6B6050"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84" w:type="pct"/>
            <w:shd w:val="clear" w:color="auto" w:fill="auto"/>
            <w:noWrap/>
            <w:vAlign w:val="center"/>
          </w:tcPr>
          <w:p w14:paraId="5E5A8CCA"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10</w:t>
            </w:r>
          </w:p>
        </w:tc>
        <w:tc>
          <w:tcPr>
            <w:tcW w:w="220" w:type="pct"/>
            <w:shd w:val="clear" w:color="auto" w:fill="auto"/>
            <w:noWrap/>
            <w:vAlign w:val="center"/>
          </w:tcPr>
          <w:p w14:paraId="52D81645" w14:textId="77777777" w:rsidR="00883CE2" w:rsidRPr="00BA3920" w:rsidRDefault="00883CE2" w:rsidP="000D1D24">
            <w:pPr>
              <w:spacing w:after="0" w:line="240" w:lineRule="auto"/>
              <w:rPr>
                <w:rFonts w:asciiTheme="majorHAnsi" w:eastAsia="Times New Roman" w:hAnsiTheme="majorHAnsi" w:cstheme="majorHAnsi"/>
                <w:color w:val="000000"/>
              </w:rPr>
            </w:pPr>
            <w:r w:rsidRPr="00BA3920">
              <w:rPr>
                <w:rFonts w:asciiTheme="majorHAnsi" w:eastAsia="Times New Roman" w:hAnsiTheme="majorHAnsi" w:cstheme="majorHAnsi"/>
                <w:color w:val="000000"/>
              </w:rPr>
              <w:t>5</w:t>
            </w:r>
          </w:p>
        </w:tc>
        <w:tc>
          <w:tcPr>
            <w:tcW w:w="253" w:type="pct"/>
            <w:shd w:val="clear" w:color="auto" w:fill="auto"/>
            <w:noWrap/>
            <w:vAlign w:val="center"/>
          </w:tcPr>
          <w:p w14:paraId="46DB3CB1" w14:textId="05D18267" w:rsidR="00883CE2" w:rsidRPr="00BA3920" w:rsidRDefault="00883CE2" w:rsidP="000D1D24">
            <w:pPr>
              <w:spacing w:after="0" w:line="240" w:lineRule="auto"/>
              <w:ind w:left="-120" w:right="-146"/>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11</w:t>
            </w:r>
          </w:p>
        </w:tc>
        <w:tc>
          <w:tcPr>
            <w:tcW w:w="251" w:type="pct"/>
            <w:shd w:val="clear" w:color="auto" w:fill="auto"/>
            <w:noWrap/>
            <w:vAlign w:val="center"/>
          </w:tcPr>
          <w:p w14:paraId="63B43428" w14:textId="77777777" w:rsidR="00883CE2" w:rsidRPr="00BA3920" w:rsidRDefault="00883CE2" w:rsidP="0062598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6</w:t>
            </w:r>
          </w:p>
        </w:tc>
        <w:tc>
          <w:tcPr>
            <w:tcW w:w="259" w:type="pct"/>
            <w:shd w:val="clear" w:color="auto" w:fill="auto"/>
            <w:noWrap/>
            <w:vAlign w:val="center"/>
          </w:tcPr>
          <w:p w14:paraId="1341C4EA"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5</w:t>
            </w:r>
          </w:p>
        </w:tc>
        <w:tc>
          <w:tcPr>
            <w:tcW w:w="249" w:type="pct"/>
            <w:shd w:val="clear" w:color="auto" w:fill="auto"/>
            <w:noWrap/>
            <w:vAlign w:val="center"/>
          </w:tcPr>
          <w:p w14:paraId="5D2C0B70" w14:textId="77777777" w:rsidR="00883CE2" w:rsidRPr="00BA3920" w:rsidRDefault="00883CE2" w:rsidP="0062598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3</w:t>
            </w:r>
          </w:p>
        </w:tc>
        <w:tc>
          <w:tcPr>
            <w:tcW w:w="252" w:type="pct"/>
            <w:shd w:val="clear" w:color="auto" w:fill="auto"/>
            <w:noWrap/>
            <w:vAlign w:val="center"/>
          </w:tcPr>
          <w:p w14:paraId="7DBFBDFF"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5</w:t>
            </w:r>
          </w:p>
        </w:tc>
        <w:tc>
          <w:tcPr>
            <w:tcW w:w="253" w:type="pct"/>
            <w:shd w:val="clear" w:color="auto" w:fill="auto"/>
            <w:noWrap/>
            <w:vAlign w:val="center"/>
          </w:tcPr>
          <w:p w14:paraId="3FE8D892"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5</w:t>
            </w:r>
          </w:p>
        </w:tc>
        <w:tc>
          <w:tcPr>
            <w:tcW w:w="226" w:type="pct"/>
            <w:shd w:val="clear" w:color="auto" w:fill="auto"/>
            <w:noWrap/>
            <w:vAlign w:val="center"/>
          </w:tcPr>
          <w:p w14:paraId="62C93978" w14:textId="77777777" w:rsidR="00883CE2" w:rsidRPr="00BA3920" w:rsidRDefault="00883CE2" w:rsidP="00D31F2C">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9</w:t>
            </w:r>
          </w:p>
        </w:tc>
        <w:tc>
          <w:tcPr>
            <w:tcW w:w="227" w:type="pct"/>
            <w:shd w:val="clear" w:color="auto" w:fill="auto"/>
            <w:noWrap/>
            <w:vAlign w:val="center"/>
          </w:tcPr>
          <w:p w14:paraId="5CAEA807" w14:textId="77777777" w:rsidR="00883CE2" w:rsidRPr="00BA3920" w:rsidRDefault="00883CE2"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5</w:t>
            </w:r>
          </w:p>
        </w:tc>
        <w:tc>
          <w:tcPr>
            <w:tcW w:w="226" w:type="pct"/>
            <w:shd w:val="clear" w:color="auto" w:fill="auto"/>
            <w:noWrap/>
            <w:vAlign w:val="center"/>
          </w:tcPr>
          <w:p w14:paraId="337102EA" w14:textId="00E99EBC" w:rsidR="00883CE2" w:rsidRPr="00BA3920" w:rsidRDefault="009B7360" w:rsidP="009B7360">
            <w:pPr>
              <w:spacing w:after="0" w:line="240" w:lineRule="auto"/>
              <w:ind w:left="-87" w:right="-160"/>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r w:rsidR="00883CE2" w:rsidRPr="00BA3920">
              <w:rPr>
                <w:rFonts w:asciiTheme="majorHAnsi" w:eastAsia="Times New Roman" w:hAnsiTheme="majorHAnsi" w:cstheme="majorHAnsi"/>
                <w:color w:val="000000"/>
              </w:rPr>
              <w:t>12</w:t>
            </w:r>
          </w:p>
        </w:tc>
        <w:tc>
          <w:tcPr>
            <w:tcW w:w="227" w:type="pct"/>
            <w:shd w:val="clear" w:color="auto" w:fill="auto"/>
            <w:noWrap/>
            <w:vAlign w:val="center"/>
          </w:tcPr>
          <w:p w14:paraId="118993D7" w14:textId="77777777" w:rsidR="00883CE2" w:rsidRPr="00BA3920" w:rsidRDefault="00883CE2" w:rsidP="00F541B1">
            <w:pPr>
              <w:spacing w:after="0" w:line="240" w:lineRule="auto"/>
              <w:ind w:left="-56"/>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10</w:t>
            </w:r>
          </w:p>
        </w:tc>
        <w:tc>
          <w:tcPr>
            <w:tcW w:w="274" w:type="pct"/>
            <w:shd w:val="clear" w:color="auto" w:fill="auto"/>
            <w:vAlign w:val="center"/>
          </w:tcPr>
          <w:p w14:paraId="65F967DC" w14:textId="77777777" w:rsidR="00883CE2" w:rsidRPr="00BA3920" w:rsidRDefault="00883CE2"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55</w:t>
            </w:r>
          </w:p>
        </w:tc>
        <w:tc>
          <w:tcPr>
            <w:tcW w:w="271" w:type="pct"/>
            <w:shd w:val="clear" w:color="auto" w:fill="auto"/>
            <w:vAlign w:val="center"/>
          </w:tcPr>
          <w:p w14:paraId="2C124B13" w14:textId="77777777" w:rsidR="00883CE2" w:rsidRPr="00BA3920" w:rsidRDefault="00883CE2"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36</w:t>
            </w:r>
          </w:p>
        </w:tc>
      </w:tr>
      <w:tr w:rsidR="000D1D24" w:rsidRPr="00BA3920" w14:paraId="06969C6B" w14:textId="77777777" w:rsidTr="00CD3016">
        <w:trPr>
          <w:trHeight w:val="20"/>
          <w:jc w:val="center"/>
        </w:trPr>
        <w:tc>
          <w:tcPr>
            <w:tcW w:w="244" w:type="pct"/>
            <w:shd w:val="clear" w:color="auto" w:fill="auto"/>
            <w:noWrap/>
            <w:vAlign w:val="center"/>
            <w:hideMark/>
          </w:tcPr>
          <w:p w14:paraId="52083A18" w14:textId="77777777" w:rsidR="00342E14" w:rsidRPr="00BA3920" w:rsidRDefault="00342E14" w:rsidP="00620D6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4</w:t>
            </w:r>
          </w:p>
        </w:tc>
        <w:tc>
          <w:tcPr>
            <w:tcW w:w="778" w:type="pct"/>
            <w:shd w:val="clear" w:color="auto" w:fill="auto"/>
            <w:noWrap/>
            <w:vAlign w:val="center"/>
          </w:tcPr>
          <w:p w14:paraId="20A99A24" w14:textId="77777777" w:rsidR="00342E14" w:rsidRPr="00BA3920" w:rsidRDefault="00342E14" w:rsidP="00C77A2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Khướu bạc má</w:t>
            </w:r>
          </w:p>
        </w:tc>
        <w:tc>
          <w:tcPr>
            <w:tcW w:w="280" w:type="pct"/>
            <w:shd w:val="clear" w:color="auto" w:fill="auto"/>
            <w:noWrap/>
            <w:vAlign w:val="center"/>
          </w:tcPr>
          <w:p w14:paraId="258B0E61"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6</w:t>
            </w:r>
          </w:p>
        </w:tc>
        <w:tc>
          <w:tcPr>
            <w:tcW w:w="226" w:type="pct"/>
            <w:shd w:val="clear" w:color="auto" w:fill="auto"/>
            <w:noWrap/>
            <w:vAlign w:val="center"/>
          </w:tcPr>
          <w:p w14:paraId="62B354A9"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3</w:t>
            </w:r>
          </w:p>
        </w:tc>
        <w:tc>
          <w:tcPr>
            <w:tcW w:w="284" w:type="pct"/>
            <w:shd w:val="clear" w:color="auto" w:fill="auto"/>
            <w:noWrap/>
            <w:vAlign w:val="center"/>
          </w:tcPr>
          <w:p w14:paraId="14C3C4CB"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11</w:t>
            </w:r>
          </w:p>
        </w:tc>
        <w:tc>
          <w:tcPr>
            <w:tcW w:w="220" w:type="pct"/>
            <w:shd w:val="clear" w:color="auto" w:fill="auto"/>
            <w:noWrap/>
            <w:vAlign w:val="center"/>
          </w:tcPr>
          <w:p w14:paraId="35615AB7" w14:textId="77777777" w:rsidR="00342E14" w:rsidRPr="00BA3920" w:rsidRDefault="00342E14" w:rsidP="000D1D24">
            <w:pPr>
              <w:spacing w:after="0" w:line="240" w:lineRule="auto"/>
              <w:rPr>
                <w:rFonts w:asciiTheme="majorHAnsi" w:eastAsia="Times New Roman" w:hAnsiTheme="majorHAnsi" w:cstheme="majorHAnsi"/>
                <w:color w:val="000000"/>
              </w:rPr>
            </w:pPr>
            <w:r w:rsidRPr="00BA3920">
              <w:rPr>
                <w:rFonts w:asciiTheme="majorHAnsi" w:eastAsia="Times New Roman" w:hAnsiTheme="majorHAnsi" w:cstheme="majorHAnsi"/>
                <w:color w:val="000000"/>
              </w:rPr>
              <w:t>4</w:t>
            </w:r>
          </w:p>
        </w:tc>
        <w:tc>
          <w:tcPr>
            <w:tcW w:w="253" w:type="pct"/>
            <w:shd w:val="clear" w:color="auto" w:fill="auto"/>
            <w:noWrap/>
            <w:vAlign w:val="center"/>
          </w:tcPr>
          <w:p w14:paraId="72E1F672"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9</w:t>
            </w:r>
          </w:p>
        </w:tc>
        <w:tc>
          <w:tcPr>
            <w:tcW w:w="251" w:type="pct"/>
            <w:shd w:val="clear" w:color="auto" w:fill="auto"/>
            <w:noWrap/>
            <w:vAlign w:val="center"/>
          </w:tcPr>
          <w:p w14:paraId="61B856B1" w14:textId="77777777" w:rsidR="00342E14" w:rsidRPr="00BA3920" w:rsidRDefault="00342E14" w:rsidP="0062598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8</w:t>
            </w:r>
          </w:p>
        </w:tc>
        <w:tc>
          <w:tcPr>
            <w:tcW w:w="259" w:type="pct"/>
            <w:shd w:val="clear" w:color="auto" w:fill="auto"/>
            <w:noWrap/>
            <w:vAlign w:val="center"/>
          </w:tcPr>
          <w:p w14:paraId="77E2B810"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6</w:t>
            </w:r>
          </w:p>
        </w:tc>
        <w:tc>
          <w:tcPr>
            <w:tcW w:w="249" w:type="pct"/>
            <w:shd w:val="clear" w:color="auto" w:fill="auto"/>
            <w:noWrap/>
            <w:vAlign w:val="center"/>
          </w:tcPr>
          <w:p w14:paraId="4FBC3001" w14:textId="77777777" w:rsidR="00342E14" w:rsidRPr="00BA3920" w:rsidRDefault="00342E14" w:rsidP="0062598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4</w:t>
            </w:r>
          </w:p>
        </w:tc>
        <w:tc>
          <w:tcPr>
            <w:tcW w:w="252" w:type="pct"/>
            <w:shd w:val="clear" w:color="auto" w:fill="auto"/>
            <w:noWrap/>
            <w:vAlign w:val="center"/>
          </w:tcPr>
          <w:p w14:paraId="018A6950"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7</w:t>
            </w:r>
          </w:p>
        </w:tc>
        <w:tc>
          <w:tcPr>
            <w:tcW w:w="253" w:type="pct"/>
            <w:shd w:val="clear" w:color="auto" w:fill="auto"/>
            <w:noWrap/>
            <w:vAlign w:val="center"/>
          </w:tcPr>
          <w:p w14:paraId="35F6D876"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4</w:t>
            </w:r>
          </w:p>
        </w:tc>
        <w:tc>
          <w:tcPr>
            <w:tcW w:w="226" w:type="pct"/>
            <w:shd w:val="clear" w:color="auto" w:fill="auto"/>
            <w:noWrap/>
            <w:vAlign w:val="center"/>
          </w:tcPr>
          <w:p w14:paraId="59DAFBC3" w14:textId="557F8FA9" w:rsidR="00342E14" w:rsidRPr="00BA3920" w:rsidRDefault="00342E14" w:rsidP="00D31F2C">
            <w:pPr>
              <w:spacing w:after="0" w:line="240" w:lineRule="auto"/>
              <w:ind w:left="-147" w:right="-100"/>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12</w:t>
            </w:r>
          </w:p>
        </w:tc>
        <w:tc>
          <w:tcPr>
            <w:tcW w:w="227" w:type="pct"/>
            <w:shd w:val="clear" w:color="auto" w:fill="auto"/>
            <w:noWrap/>
            <w:vAlign w:val="center"/>
          </w:tcPr>
          <w:p w14:paraId="40F9456D" w14:textId="68761B42" w:rsidR="00342E14" w:rsidRPr="00BA3920" w:rsidRDefault="00D31F2C" w:rsidP="00D31F2C">
            <w:pPr>
              <w:spacing w:after="0" w:line="240" w:lineRule="auto"/>
              <w:ind w:left="-116"/>
              <w:jc w:val="center"/>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r w:rsidR="00342E14" w:rsidRPr="00BA3920">
              <w:rPr>
                <w:rFonts w:asciiTheme="majorHAnsi" w:eastAsia="Times New Roman" w:hAnsiTheme="majorHAnsi" w:cstheme="majorHAnsi"/>
                <w:color w:val="000000"/>
              </w:rPr>
              <w:t>10</w:t>
            </w:r>
          </w:p>
        </w:tc>
        <w:tc>
          <w:tcPr>
            <w:tcW w:w="226" w:type="pct"/>
            <w:shd w:val="clear" w:color="auto" w:fill="auto"/>
            <w:noWrap/>
            <w:vAlign w:val="center"/>
          </w:tcPr>
          <w:p w14:paraId="35E93B6B" w14:textId="1D7B55E2" w:rsidR="00342E14" w:rsidRPr="00BA3920" w:rsidRDefault="009B7360" w:rsidP="009B7360">
            <w:pPr>
              <w:spacing w:after="0" w:line="240" w:lineRule="auto"/>
              <w:ind w:left="-87" w:right="-160"/>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r w:rsidR="00342E14" w:rsidRPr="00BA3920">
              <w:rPr>
                <w:rFonts w:asciiTheme="majorHAnsi" w:eastAsia="Times New Roman" w:hAnsiTheme="majorHAnsi" w:cstheme="majorHAnsi"/>
                <w:color w:val="000000"/>
              </w:rPr>
              <w:t>12</w:t>
            </w:r>
          </w:p>
        </w:tc>
        <w:tc>
          <w:tcPr>
            <w:tcW w:w="227" w:type="pct"/>
            <w:shd w:val="clear" w:color="auto" w:fill="auto"/>
            <w:noWrap/>
            <w:vAlign w:val="center"/>
          </w:tcPr>
          <w:p w14:paraId="4F994306"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6</w:t>
            </w:r>
          </w:p>
        </w:tc>
        <w:tc>
          <w:tcPr>
            <w:tcW w:w="274" w:type="pct"/>
            <w:shd w:val="clear" w:color="auto" w:fill="auto"/>
            <w:vAlign w:val="center"/>
          </w:tcPr>
          <w:p w14:paraId="45AD1E23"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63</w:t>
            </w:r>
          </w:p>
        </w:tc>
        <w:tc>
          <w:tcPr>
            <w:tcW w:w="271" w:type="pct"/>
            <w:shd w:val="clear" w:color="auto" w:fill="auto"/>
            <w:vAlign w:val="center"/>
          </w:tcPr>
          <w:p w14:paraId="1D6A0034"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39</w:t>
            </w:r>
          </w:p>
        </w:tc>
      </w:tr>
      <w:tr w:rsidR="000D1D24" w:rsidRPr="00BA3920" w14:paraId="14A56708" w14:textId="77777777" w:rsidTr="00CD3016">
        <w:trPr>
          <w:trHeight w:val="20"/>
          <w:jc w:val="center"/>
        </w:trPr>
        <w:tc>
          <w:tcPr>
            <w:tcW w:w="244" w:type="pct"/>
            <w:shd w:val="clear" w:color="auto" w:fill="auto"/>
            <w:noWrap/>
            <w:vAlign w:val="center"/>
            <w:hideMark/>
          </w:tcPr>
          <w:p w14:paraId="5AFB59F6" w14:textId="77777777" w:rsidR="00342E14" w:rsidRPr="00BA3920" w:rsidRDefault="00342E14" w:rsidP="00620D6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5</w:t>
            </w:r>
          </w:p>
        </w:tc>
        <w:tc>
          <w:tcPr>
            <w:tcW w:w="778" w:type="pct"/>
            <w:shd w:val="clear" w:color="auto" w:fill="auto"/>
            <w:noWrap/>
            <w:vAlign w:val="center"/>
          </w:tcPr>
          <w:p w14:paraId="77B708D5" w14:textId="77777777" w:rsidR="00342E14" w:rsidRPr="00BA3920" w:rsidRDefault="00342E14" w:rsidP="00C77A2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Khướu đầu trắng</w:t>
            </w:r>
          </w:p>
        </w:tc>
        <w:tc>
          <w:tcPr>
            <w:tcW w:w="280" w:type="pct"/>
            <w:shd w:val="clear" w:color="auto" w:fill="auto"/>
            <w:noWrap/>
            <w:vAlign w:val="center"/>
          </w:tcPr>
          <w:p w14:paraId="43DAC4BF"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6" w:type="pct"/>
            <w:shd w:val="clear" w:color="auto" w:fill="auto"/>
            <w:noWrap/>
            <w:vAlign w:val="center"/>
          </w:tcPr>
          <w:p w14:paraId="3ABAA67C"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0</w:t>
            </w:r>
          </w:p>
        </w:tc>
        <w:tc>
          <w:tcPr>
            <w:tcW w:w="284" w:type="pct"/>
            <w:shd w:val="clear" w:color="auto" w:fill="auto"/>
            <w:noWrap/>
            <w:vAlign w:val="center"/>
          </w:tcPr>
          <w:p w14:paraId="2591A762"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0" w:type="pct"/>
            <w:shd w:val="clear" w:color="auto" w:fill="auto"/>
            <w:noWrap/>
            <w:vAlign w:val="center"/>
          </w:tcPr>
          <w:p w14:paraId="5FCF2740" w14:textId="77777777" w:rsidR="00342E14" w:rsidRPr="00BA3920" w:rsidRDefault="00342E14" w:rsidP="000D1D24">
            <w:pPr>
              <w:spacing w:after="0" w:line="240" w:lineRule="auto"/>
              <w:rPr>
                <w:rFonts w:asciiTheme="majorHAnsi" w:eastAsia="Times New Roman" w:hAnsiTheme="majorHAnsi" w:cstheme="majorHAnsi"/>
                <w:color w:val="000000"/>
              </w:rPr>
            </w:pPr>
            <w:r w:rsidRPr="00BA3920">
              <w:rPr>
                <w:rFonts w:asciiTheme="majorHAnsi" w:eastAsia="Times New Roman" w:hAnsiTheme="majorHAnsi" w:cstheme="majorHAnsi"/>
                <w:color w:val="000000"/>
              </w:rPr>
              <w:t>0</w:t>
            </w:r>
          </w:p>
        </w:tc>
        <w:tc>
          <w:tcPr>
            <w:tcW w:w="253" w:type="pct"/>
            <w:shd w:val="clear" w:color="auto" w:fill="auto"/>
            <w:noWrap/>
            <w:vAlign w:val="center"/>
          </w:tcPr>
          <w:p w14:paraId="2921BB7C"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0</w:t>
            </w:r>
          </w:p>
        </w:tc>
        <w:tc>
          <w:tcPr>
            <w:tcW w:w="251" w:type="pct"/>
            <w:shd w:val="clear" w:color="auto" w:fill="auto"/>
            <w:noWrap/>
            <w:vAlign w:val="center"/>
          </w:tcPr>
          <w:p w14:paraId="0E2259D8" w14:textId="77777777" w:rsidR="00342E14" w:rsidRPr="00BA3920" w:rsidRDefault="00342E14" w:rsidP="0062598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w:t>
            </w:r>
          </w:p>
        </w:tc>
        <w:tc>
          <w:tcPr>
            <w:tcW w:w="259" w:type="pct"/>
            <w:shd w:val="clear" w:color="auto" w:fill="auto"/>
            <w:noWrap/>
            <w:vAlign w:val="center"/>
          </w:tcPr>
          <w:p w14:paraId="56DD661F" w14:textId="3DE7976F"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49" w:type="pct"/>
            <w:shd w:val="clear" w:color="auto" w:fill="auto"/>
            <w:noWrap/>
            <w:vAlign w:val="center"/>
          </w:tcPr>
          <w:p w14:paraId="06A38503" w14:textId="78A95643" w:rsidR="00342E14" w:rsidRPr="00BA3920" w:rsidRDefault="00342E14" w:rsidP="00625984">
            <w:pPr>
              <w:spacing w:after="0" w:line="240" w:lineRule="auto"/>
              <w:jc w:val="center"/>
              <w:rPr>
                <w:rFonts w:asciiTheme="majorHAnsi" w:eastAsia="Times New Roman" w:hAnsiTheme="majorHAnsi" w:cstheme="majorHAnsi"/>
                <w:color w:val="000000"/>
              </w:rPr>
            </w:pPr>
          </w:p>
        </w:tc>
        <w:tc>
          <w:tcPr>
            <w:tcW w:w="252" w:type="pct"/>
            <w:shd w:val="clear" w:color="auto" w:fill="auto"/>
            <w:noWrap/>
            <w:vAlign w:val="center"/>
          </w:tcPr>
          <w:p w14:paraId="4A327E16" w14:textId="135F397C"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53" w:type="pct"/>
            <w:shd w:val="clear" w:color="auto" w:fill="auto"/>
            <w:noWrap/>
            <w:vAlign w:val="center"/>
          </w:tcPr>
          <w:p w14:paraId="0E1BDC1A" w14:textId="472D082A"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26" w:type="pct"/>
            <w:shd w:val="clear" w:color="auto" w:fill="auto"/>
            <w:noWrap/>
            <w:vAlign w:val="center"/>
          </w:tcPr>
          <w:p w14:paraId="5DD77735" w14:textId="77777777" w:rsidR="00342E14" w:rsidRPr="00BA3920" w:rsidRDefault="00342E14" w:rsidP="00D31F2C">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7" w:type="pct"/>
            <w:shd w:val="clear" w:color="auto" w:fill="auto"/>
            <w:noWrap/>
            <w:vAlign w:val="center"/>
          </w:tcPr>
          <w:p w14:paraId="2E051B13"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6" w:type="pct"/>
            <w:shd w:val="clear" w:color="auto" w:fill="auto"/>
            <w:noWrap/>
            <w:vAlign w:val="center"/>
          </w:tcPr>
          <w:p w14:paraId="14EC742F"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w:t>
            </w:r>
          </w:p>
        </w:tc>
        <w:tc>
          <w:tcPr>
            <w:tcW w:w="227" w:type="pct"/>
            <w:shd w:val="clear" w:color="auto" w:fill="auto"/>
            <w:noWrap/>
            <w:vAlign w:val="center"/>
          </w:tcPr>
          <w:p w14:paraId="4E31DF1A"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w:t>
            </w:r>
          </w:p>
        </w:tc>
        <w:tc>
          <w:tcPr>
            <w:tcW w:w="274" w:type="pct"/>
            <w:shd w:val="clear" w:color="auto" w:fill="auto"/>
            <w:vAlign w:val="center"/>
          </w:tcPr>
          <w:p w14:paraId="6A48D2D7"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7</w:t>
            </w:r>
          </w:p>
        </w:tc>
        <w:tc>
          <w:tcPr>
            <w:tcW w:w="271" w:type="pct"/>
            <w:shd w:val="clear" w:color="auto" w:fill="auto"/>
            <w:vAlign w:val="center"/>
          </w:tcPr>
          <w:p w14:paraId="06CD7F9D"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4</w:t>
            </w:r>
          </w:p>
        </w:tc>
      </w:tr>
      <w:tr w:rsidR="000D1D24" w:rsidRPr="00BA3920" w14:paraId="563DDA50" w14:textId="77777777" w:rsidTr="00CD3016">
        <w:trPr>
          <w:trHeight w:val="20"/>
          <w:jc w:val="center"/>
        </w:trPr>
        <w:tc>
          <w:tcPr>
            <w:tcW w:w="244" w:type="pct"/>
            <w:shd w:val="clear" w:color="auto" w:fill="auto"/>
            <w:noWrap/>
            <w:vAlign w:val="center"/>
            <w:hideMark/>
          </w:tcPr>
          <w:p w14:paraId="286E4BD7" w14:textId="77777777" w:rsidR="00342E14" w:rsidRPr="00BA3920" w:rsidRDefault="00342E14" w:rsidP="00620D6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6</w:t>
            </w:r>
          </w:p>
        </w:tc>
        <w:tc>
          <w:tcPr>
            <w:tcW w:w="778" w:type="pct"/>
            <w:shd w:val="clear" w:color="auto" w:fill="auto"/>
            <w:noWrap/>
            <w:vAlign w:val="center"/>
          </w:tcPr>
          <w:p w14:paraId="2A6037D8" w14:textId="77777777" w:rsidR="00342E14" w:rsidRPr="00BA3920" w:rsidRDefault="00342E14" w:rsidP="00C77A2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Khướu khoang cổ</w:t>
            </w:r>
          </w:p>
        </w:tc>
        <w:tc>
          <w:tcPr>
            <w:tcW w:w="280" w:type="pct"/>
            <w:shd w:val="clear" w:color="auto" w:fill="auto"/>
            <w:noWrap/>
            <w:vAlign w:val="center"/>
          </w:tcPr>
          <w:p w14:paraId="484B30E9"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4</w:t>
            </w:r>
          </w:p>
        </w:tc>
        <w:tc>
          <w:tcPr>
            <w:tcW w:w="226" w:type="pct"/>
            <w:shd w:val="clear" w:color="auto" w:fill="auto"/>
            <w:noWrap/>
            <w:vAlign w:val="center"/>
          </w:tcPr>
          <w:p w14:paraId="07A03383"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w:t>
            </w:r>
          </w:p>
        </w:tc>
        <w:tc>
          <w:tcPr>
            <w:tcW w:w="284" w:type="pct"/>
            <w:shd w:val="clear" w:color="auto" w:fill="auto"/>
            <w:noWrap/>
            <w:vAlign w:val="center"/>
          </w:tcPr>
          <w:p w14:paraId="27E4EC67"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6</w:t>
            </w:r>
          </w:p>
        </w:tc>
        <w:tc>
          <w:tcPr>
            <w:tcW w:w="220" w:type="pct"/>
            <w:shd w:val="clear" w:color="auto" w:fill="auto"/>
            <w:noWrap/>
            <w:vAlign w:val="center"/>
          </w:tcPr>
          <w:p w14:paraId="144DEDA8" w14:textId="77777777" w:rsidR="00342E14" w:rsidRPr="00BA3920" w:rsidRDefault="00342E14" w:rsidP="000D1D24">
            <w:pPr>
              <w:spacing w:after="0" w:line="240" w:lineRule="auto"/>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53" w:type="pct"/>
            <w:shd w:val="clear" w:color="auto" w:fill="auto"/>
            <w:noWrap/>
            <w:vAlign w:val="center"/>
          </w:tcPr>
          <w:p w14:paraId="0CA30F64"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4</w:t>
            </w:r>
          </w:p>
        </w:tc>
        <w:tc>
          <w:tcPr>
            <w:tcW w:w="251" w:type="pct"/>
            <w:shd w:val="clear" w:color="auto" w:fill="auto"/>
            <w:noWrap/>
            <w:vAlign w:val="center"/>
          </w:tcPr>
          <w:p w14:paraId="66921C22" w14:textId="77777777" w:rsidR="00342E14" w:rsidRPr="00BA3920" w:rsidRDefault="00342E14" w:rsidP="0062598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59" w:type="pct"/>
            <w:shd w:val="clear" w:color="auto" w:fill="auto"/>
            <w:noWrap/>
            <w:vAlign w:val="center"/>
          </w:tcPr>
          <w:p w14:paraId="0E4E3605"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49" w:type="pct"/>
            <w:shd w:val="clear" w:color="auto" w:fill="auto"/>
            <w:noWrap/>
            <w:vAlign w:val="center"/>
          </w:tcPr>
          <w:p w14:paraId="697B2658" w14:textId="77777777" w:rsidR="00342E14" w:rsidRPr="00BA3920" w:rsidRDefault="00342E14" w:rsidP="0062598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52" w:type="pct"/>
            <w:shd w:val="clear" w:color="auto" w:fill="auto"/>
            <w:noWrap/>
            <w:vAlign w:val="center"/>
          </w:tcPr>
          <w:p w14:paraId="347AF794"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w:t>
            </w:r>
          </w:p>
        </w:tc>
        <w:tc>
          <w:tcPr>
            <w:tcW w:w="253" w:type="pct"/>
            <w:shd w:val="clear" w:color="auto" w:fill="auto"/>
            <w:noWrap/>
            <w:vAlign w:val="center"/>
          </w:tcPr>
          <w:p w14:paraId="6C78BB09"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w:t>
            </w:r>
          </w:p>
        </w:tc>
        <w:tc>
          <w:tcPr>
            <w:tcW w:w="226" w:type="pct"/>
            <w:shd w:val="clear" w:color="auto" w:fill="auto"/>
            <w:noWrap/>
            <w:vAlign w:val="center"/>
          </w:tcPr>
          <w:p w14:paraId="6EAC330A" w14:textId="77777777" w:rsidR="00342E14" w:rsidRPr="00BA3920" w:rsidRDefault="00342E14" w:rsidP="00D31F2C">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5</w:t>
            </w:r>
          </w:p>
        </w:tc>
        <w:tc>
          <w:tcPr>
            <w:tcW w:w="227" w:type="pct"/>
            <w:shd w:val="clear" w:color="auto" w:fill="auto"/>
            <w:noWrap/>
            <w:vAlign w:val="center"/>
          </w:tcPr>
          <w:p w14:paraId="5F2F00B0"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6" w:type="pct"/>
            <w:shd w:val="clear" w:color="auto" w:fill="auto"/>
            <w:noWrap/>
            <w:vAlign w:val="center"/>
          </w:tcPr>
          <w:p w14:paraId="293A5C18"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7" w:type="pct"/>
            <w:shd w:val="clear" w:color="auto" w:fill="auto"/>
            <w:noWrap/>
            <w:vAlign w:val="center"/>
          </w:tcPr>
          <w:p w14:paraId="3EEBDDBC"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74" w:type="pct"/>
            <w:shd w:val="clear" w:color="auto" w:fill="auto"/>
            <w:vAlign w:val="center"/>
          </w:tcPr>
          <w:p w14:paraId="79A6470A"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24</w:t>
            </w:r>
          </w:p>
        </w:tc>
        <w:tc>
          <w:tcPr>
            <w:tcW w:w="271" w:type="pct"/>
            <w:shd w:val="clear" w:color="auto" w:fill="auto"/>
            <w:vAlign w:val="center"/>
          </w:tcPr>
          <w:p w14:paraId="7B00515A"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12</w:t>
            </w:r>
          </w:p>
        </w:tc>
      </w:tr>
      <w:tr w:rsidR="000D1D24" w:rsidRPr="00BA3920" w14:paraId="14D6F58B" w14:textId="77777777" w:rsidTr="00CD3016">
        <w:trPr>
          <w:trHeight w:val="20"/>
          <w:jc w:val="center"/>
        </w:trPr>
        <w:tc>
          <w:tcPr>
            <w:tcW w:w="244" w:type="pct"/>
            <w:shd w:val="clear" w:color="auto" w:fill="auto"/>
            <w:noWrap/>
            <w:vAlign w:val="center"/>
          </w:tcPr>
          <w:p w14:paraId="1DED0934" w14:textId="77777777" w:rsidR="00342E14" w:rsidRPr="00BA3920" w:rsidRDefault="00342E14" w:rsidP="00620D6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7</w:t>
            </w:r>
          </w:p>
        </w:tc>
        <w:tc>
          <w:tcPr>
            <w:tcW w:w="778" w:type="pct"/>
            <w:shd w:val="clear" w:color="auto" w:fill="auto"/>
            <w:noWrap/>
            <w:vAlign w:val="center"/>
          </w:tcPr>
          <w:p w14:paraId="2986D713" w14:textId="77777777" w:rsidR="00342E14" w:rsidRPr="00BA3920" w:rsidRDefault="00342E14" w:rsidP="00C77A2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Sáo đá đầu trắng</w:t>
            </w:r>
          </w:p>
        </w:tc>
        <w:tc>
          <w:tcPr>
            <w:tcW w:w="280" w:type="pct"/>
            <w:shd w:val="clear" w:color="auto" w:fill="auto"/>
            <w:noWrap/>
            <w:vAlign w:val="center"/>
          </w:tcPr>
          <w:p w14:paraId="34F5BCCF" w14:textId="259EFCFD"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26" w:type="pct"/>
            <w:shd w:val="clear" w:color="auto" w:fill="auto"/>
            <w:noWrap/>
            <w:vAlign w:val="center"/>
          </w:tcPr>
          <w:p w14:paraId="525920EC" w14:textId="5F5C458F"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84" w:type="pct"/>
            <w:shd w:val="clear" w:color="auto" w:fill="auto"/>
            <w:noWrap/>
            <w:vAlign w:val="center"/>
          </w:tcPr>
          <w:p w14:paraId="4050E1C4"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4</w:t>
            </w:r>
          </w:p>
        </w:tc>
        <w:tc>
          <w:tcPr>
            <w:tcW w:w="220" w:type="pct"/>
            <w:shd w:val="clear" w:color="auto" w:fill="auto"/>
            <w:noWrap/>
            <w:vAlign w:val="center"/>
          </w:tcPr>
          <w:p w14:paraId="79F1E27C" w14:textId="77777777" w:rsidR="00342E14" w:rsidRPr="00BA3920" w:rsidRDefault="00342E14" w:rsidP="000D1D24">
            <w:pPr>
              <w:spacing w:after="0" w:line="240" w:lineRule="auto"/>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53" w:type="pct"/>
            <w:shd w:val="clear" w:color="auto" w:fill="auto"/>
            <w:noWrap/>
            <w:vAlign w:val="center"/>
          </w:tcPr>
          <w:p w14:paraId="4F8A976C" w14:textId="77777777" w:rsidR="00342E14" w:rsidRPr="00BA3920" w:rsidRDefault="00342E14" w:rsidP="000D1D24">
            <w:pPr>
              <w:spacing w:after="0" w:line="240" w:lineRule="auto"/>
              <w:ind w:right="-90"/>
              <w:rPr>
                <w:rFonts w:asciiTheme="majorHAnsi" w:eastAsia="Times New Roman" w:hAnsiTheme="majorHAnsi" w:cstheme="majorHAnsi"/>
                <w:color w:val="000000"/>
              </w:rPr>
            </w:pPr>
            <w:r w:rsidRPr="00BA3920">
              <w:rPr>
                <w:rFonts w:asciiTheme="majorHAnsi" w:eastAsia="Times New Roman" w:hAnsiTheme="majorHAnsi" w:cstheme="majorHAnsi"/>
                <w:color w:val="000000"/>
              </w:rPr>
              <w:t>10</w:t>
            </w:r>
          </w:p>
        </w:tc>
        <w:tc>
          <w:tcPr>
            <w:tcW w:w="251" w:type="pct"/>
            <w:shd w:val="clear" w:color="auto" w:fill="auto"/>
            <w:noWrap/>
            <w:vAlign w:val="center"/>
          </w:tcPr>
          <w:p w14:paraId="12DFE520" w14:textId="77777777" w:rsidR="00342E14" w:rsidRPr="00BA3920" w:rsidRDefault="00342E14" w:rsidP="0062598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6</w:t>
            </w:r>
          </w:p>
        </w:tc>
        <w:tc>
          <w:tcPr>
            <w:tcW w:w="259" w:type="pct"/>
            <w:shd w:val="clear" w:color="auto" w:fill="auto"/>
            <w:noWrap/>
            <w:vAlign w:val="center"/>
          </w:tcPr>
          <w:p w14:paraId="3265BCC4"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5</w:t>
            </w:r>
          </w:p>
        </w:tc>
        <w:tc>
          <w:tcPr>
            <w:tcW w:w="249" w:type="pct"/>
            <w:shd w:val="clear" w:color="auto" w:fill="auto"/>
            <w:noWrap/>
            <w:vAlign w:val="center"/>
          </w:tcPr>
          <w:p w14:paraId="04077144" w14:textId="77777777" w:rsidR="00342E14" w:rsidRPr="00BA3920" w:rsidRDefault="00342E14" w:rsidP="0062598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5</w:t>
            </w:r>
          </w:p>
        </w:tc>
        <w:tc>
          <w:tcPr>
            <w:tcW w:w="252" w:type="pct"/>
            <w:shd w:val="clear" w:color="auto" w:fill="auto"/>
            <w:noWrap/>
            <w:vAlign w:val="center"/>
          </w:tcPr>
          <w:p w14:paraId="2C90EAD0"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6</w:t>
            </w:r>
          </w:p>
        </w:tc>
        <w:tc>
          <w:tcPr>
            <w:tcW w:w="253" w:type="pct"/>
            <w:shd w:val="clear" w:color="auto" w:fill="auto"/>
            <w:noWrap/>
            <w:vAlign w:val="center"/>
          </w:tcPr>
          <w:p w14:paraId="4E8CEE60"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6</w:t>
            </w:r>
          </w:p>
        </w:tc>
        <w:tc>
          <w:tcPr>
            <w:tcW w:w="226" w:type="pct"/>
            <w:shd w:val="clear" w:color="auto" w:fill="auto"/>
            <w:noWrap/>
            <w:vAlign w:val="center"/>
          </w:tcPr>
          <w:p w14:paraId="0FA1B74A" w14:textId="77777777" w:rsidR="00342E14" w:rsidRPr="00BA3920" w:rsidRDefault="00342E14" w:rsidP="00D31F2C">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7" w:type="pct"/>
            <w:shd w:val="clear" w:color="auto" w:fill="auto"/>
            <w:noWrap/>
            <w:vAlign w:val="center"/>
          </w:tcPr>
          <w:p w14:paraId="4A014043"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6" w:type="pct"/>
            <w:shd w:val="clear" w:color="auto" w:fill="auto"/>
            <w:noWrap/>
            <w:vAlign w:val="center"/>
          </w:tcPr>
          <w:p w14:paraId="2D0B34E4"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5</w:t>
            </w:r>
          </w:p>
        </w:tc>
        <w:tc>
          <w:tcPr>
            <w:tcW w:w="227" w:type="pct"/>
            <w:shd w:val="clear" w:color="auto" w:fill="auto"/>
            <w:noWrap/>
            <w:vAlign w:val="center"/>
          </w:tcPr>
          <w:p w14:paraId="21F8CD8C"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74" w:type="pct"/>
            <w:shd w:val="clear" w:color="auto" w:fill="auto"/>
            <w:vAlign w:val="center"/>
          </w:tcPr>
          <w:p w14:paraId="60F2289B"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32</w:t>
            </w:r>
          </w:p>
        </w:tc>
        <w:tc>
          <w:tcPr>
            <w:tcW w:w="271" w:type="pct"/>
            <w:shd w:val="clear" w:color="auto" w:fill="auto"/>
            <w:vAlign w:val="center"/>
          </w:tcPr>
          <w:p w14:paraId="450CBDB7"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23</w:t>
            </w:r>
          </w:p>
        </w:tc>
      </w:tr>
      <w:tr w:rsidR="000D1D24" w:rsidRPr="00BA3920" w14:paraId="141BD9DC" w14:textId="77777777" w:rsidTr="00CD3016">
        <w:trPr>
          <w:trHeight w:val="20"/>
          <w:jc w:val="center"/>
        </w:trPr>
        <w:tc>
          <w:tcPr>
            <w:tcW w:w="244" w:type="pct"/>
            <w:shd w:val="clear" w:color="auto" w:fill="auto"/>
            <w:noWrap/>
            <w:vAlign w:val="center"/>
          </w:tcPr>
          <w:p w14:paraId="159683BB" w14:textId="77777777" w:rsidR="00342E14" w:rsidRPr="00BA3920" w:rsidRDefault="00342E14" w:rsidP="00620D6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8</w:t>
            </w:r>
          </w:p>
        </w:tc>
        <w:tc>
          <w:tcPr>
            <w:tcW w:w="778" w:type="pct"/>
            <w:shd w:val="clear" w:color="auto" w:fill="auto"/>
            <w:noWrap/>
            <w:vAlign w:val="center"/>
          </w:tcPr>
          <w:p w14:paraId="4A48532E" w14:textId="77777777" w:rsidR="00342E14" w:rsidRPr="00BA3920" w:rsidRDefault="00342E14" w:rsidP="00C77A2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Sáo đen</w:t>
            </w:r>
          </w:p>
        </w:tc>
        <w:tc>
          <w:tcPr>
            <w:tcW w:w="280" w:type="pct"/>
            <w:shd w:val="clear" w:color="auto" w:fill="auto"/>
            <w:noWrap/>
            <w:vAlign w:val="center"/>
          </w:tcPr>
          <w:p w14:paraId="53ABF908" w14:textId="71E55C02"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26" w:type="pct"/>
            <w:shd w:val="clear" w:color="auto" w:fill="auto"/>
            <w:noWrap/>
            <w:vAlign w:val="center"/>
          </w:tcPr>
          <w:p w14:paraId="077D8246" w14:textId="0707A97F"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84" w:type="pct"/>
            <w:shd w:val="clear" w:color="auto" w:fill="auto"/>
            <w:noWrap/>
            <w:vAlign w:val="center"/>
          </w:tcPr>
          <w:p w14:paraId="74FB6D26" w14:textId="4BFE2ED9"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20" w:type="pct"/>
            <w:shd w:val="clear" w:color="auto" w:fill="auto"/>
            <w:noWrap/>
            <w:vAlign w:val="center"/>
          </w:tcPr>
          <w:p w14:paraId="6C975412" w14:textId="71582022" w:rsidR="00342E14" w:rsidRPr="00BA3920" w:rsidRDefault="00342E14" w:rsidP="000D1D24">
            <w:pPr>
              <w:spacing w:after="0" w:line="240" w:lineRule="auto"/>
              <w:rPr>
                <w:rFonts w:asciiTheme="majorHAnsi" w:eastAsia="Times New Roman" w:hAnsiTheme="majorHAnsi" w:cstheme="majorHAnsi"/>
                <w:color w:val="000000"/>
              </w:rPr>
            </w:pPr>
          </w:p>
        </w:tc>
        <w:tc>
          <w:tcPr>
            <w:tcW w:w="253" w:type="pct"/>
            <w:shd w:val="clear" w:color="auto" w:fill="auto"/>
            <w:noWrap/>
            <w:vAlign w:val="center"/>
          </w:tcPr>
          <w:p w14:paraId="04812DC1" w14:textId="5CD5A85E"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51" w:type="pct"/>
            <w:shd w:val="clear" w:color="auto" w:fill="auto"/>
            <w:noWrap/>
            <w:vAlign w:val="center"/>
          </w:tcPr>
          <w:p w14:paraId="6AC4F849" w14:textId="0BA90D45" w:rsidR="00342E14" w:rsidRPr="00BA3920" w:rsidRDefault="00342E14" w:rsidP="00625984">
            <w:pPr>
              <w:spacing w:after="0" w:line="240" w:lineRule="auto"/>
              <w:jc w:val="center"/>
              <w:rPr>
                <w:rFonts w:asciiTheme="majorHAnsi" w:eastAsia="Times New Roman" w:hAnsiTheme="majorHAnsi" w:cstheme="majorHAnsi"/>
                <w:color w:val="000000"/>
              </w:rPr>
            </w:pPr>
          </w:p>
        </w:tc>
        <w:tc>
          <w:tcPr>
            <w:tcW w:w="259" w:type="pct"/>
            <w:shd w:val="clear" w:color="auto" w:fill="auto"/>
            <w:noWrap/>
            <w:vAlign w:val="center"/>
          </w:tcPr>
          <w:p w14:paraId="21760B0C"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5</w:t>
            </w:r>
          </w:p>
        </w:tc>
        <w:tc>
          <w:tcPr>
            <w:tcW w:w="249" w:type="pct"/>
            <w:shd w:val="clear" w:color="auto" w:fill="auto"/>
            <w:noWrap/>
            <w:vAlign w:val="center"/>
          </w:tcPr>
          <w:p w14:paraId="48928F05" w14:textId="77777777" w:rsidR="00342E14" w:rsidRPr="00BA3920" w:rsidRDefault="00342E14" w:rsidP="0062598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52" w:type="pct"/>
            <w:shd w:val="clear" w:color="auto" w:fill="auto"/>
            <w:noWrap/>
            <w:vAlign w:val="center"/>
          </w:tcPr>
          <w:p w14:paraId="39858D7B" w14:textId="77777777"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53" w:type="pct"/>
            <w:shd w:val="clear" w:color="auto" w:fill="auto"/>
            <w:noWrap/>
            <w:vAlign w:val="center"/>
          </w:tcPr>
          <w:p w14:paraId="53917948" w14:textId="77777777"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26" w:type="pct"/>
            <w:shd w:val="clear" w:color="auto" w:fill="auto"/>
            <w:noWrap/>
            <w:vAlign w:val="center"/>
          </w:tcPr>
          <w:p w14:paraId="0EE69195" w14:textId="6F6ED1DA" w:rsidR="00342E14" w:rsidRPr="00BA3920" w:rsidRDefault="00342E14" w:rsidP="00D31F2C">
            <w:pPr>
              <w:spacing w:after="0" w:line="240" w:lineRule="auto"/>
              <w:jc w:val="center"/>
              <w:rPr>
                <w:rFonts w:asciiTheme="majorHAnsi" w:eastAsia="Times New Roman" w:hAnsiTheme="majorHAnsi" w:cstheme="majorHAnsi"/>
                <w:color w:val="000000"/>
              </w:rPr>
            </w:pPr>
          </w:p>
        </w:tc>
        <w:tc>
          <w:tcPr>
            <w:tcW w:w="227" w:type="pct"/>
            <w:shd w:val="clear" w:color="auto" w:fill="auto"/>
            <w:noWrap/>
            <w:vAlign w:val="center"/>
          </w:tcPr>
          <w:p w14:paraId="3E6BAD1D" w14:textId="09758478"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26" w:type="pct"/>
            <w:shd w:val="clear" w:color="auto" w:fill="auto"/>
            <w:noWrap/>
            <w:vAlign w:val="center"/>
          </w:tcPr>
          <w:p w14:paraId="43DCFCEA"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7" w:type="pct"/>
            <w:shd w:val="clear" w:color="auto" w:fill="auto"/>
            <w:noWrap/>
            <w:vAlign w:val="center"/>
          </w:tcPr>
          <w:p w14:paraId="0FDF6C83"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w:t>
            </w:r>
          </w:p>
        </w:tc>
        <w:tc>
          <w:tcPr>
            <w:tcW w:w="274" w:type="pct"/>
            <w:shd w:val="clear" w:color="auto" w:fill="auto"/>
            <w:vAlign w:val="center"/>
          </w:tcPr>
          <w:p w14:paraId="0952865B"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7</w:t>
            </w:r>
          </w:p>
        </w:tc>
        <w:tc>
          <w:tcPr>
            <w:tcW w:w="271" w:type="pct"/>
            <w:shd w:val="clear" w:color="auto" w:fill="auto"/>
            <w:vAlign w:val="center"/>
          </w:tcPr>
          <w:p w14:paraId="3DF8FD57"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3</w:t>
            </w:r>
          </w:p>
        </w:tc>
      </w:tr>
      <w:tr w:rsidR="000D1D24" w:rsidRPr="00BA3920" w14:paraId="4CCED7C7" w14:textId="77777777" w:rsidTr="00CD3016">
        <w:trPr>
          <w:trHeight w:val="20"/>
          <w:jc w:val="center"/>
        </w:trPr>
        <w:tc>
          <w:tcPr>
            <w:tcW w:w="244" w:type="pct"/>
            <w:shd w:val="clear" w:color="auto" w:fill="auto"/>
            <w:noWrap/>
            <w:vAlign w:val="center"/>
          </w:tcPr>
          <w:p w14:paraId="0B818BF1" w14:textId="77777777" w:rsidR="00342E14" w:rsidRPr="00BA3920" w:rsidRDefault="00342E14" w:rsidP="00620D6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9</w:t>
            </w:r>
          </w:p>
        </w:tc>
        <w:tc>
          <w:tcPr>
            <w:tcW w:w="778" w:type="pct"/>
            <w:shd w:val="clear" w:color="auto" w:fill="auto"/>
            <w:noWrap/>
            <w:vAlign w:val="center"/>
          </w:tcPr>
          <w:p w14:paraId="03E246D0" w14:textId="77777777" w:rsidR="00342E14" w:rsidRPr="00BA3920" w:rsidRDefault="00342E14" w:rsidP="00C77A2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Sáo nâu</w:t>
            </w:r>
          </w:p>
        </w:tc>
        <w:tc>
          <w:tcPr>
            <w:tcW w:w="280" w:type="pct"/>
            <w:shd w:val="clear" w:color="auto" w:fill="auto"/>
            <w:noWrap/>
            <w:vAlign w:val="center"/>
          </w:tcPr>
          <w:p w14:paraId="1AC35E20"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6" w:type="pct"/>
            <w:shd w:val="clear" w:color="auto" w:fill="auto"/>
            <w:noWrap/>
            <w:vAlign w:val="center"/>
          </w:tcPr>
          <w:p w14:paraId="53FEACD1"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0</w:t>
            </w:r>
          </w:p>
        </w:tc>
        <w:tc>
          <w:tcPr>
            <w:tcW w:w="284" w:type="pct"/>
            <w:shd w:val="clear" w:color="auto" w:fill="auto"/>
            <w:noWrap/>
            <w:vAlign w:val="center"/>
          </w:tcPr>
          <w:p w14:paraId="6C38BACB"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0" w:type="pct"/>
            <w:shd w:val="clear" w:color="auto" w:fill="auto"/>
            <w:noWrap/>
            <w:vAlign w:val="center"/>
          </w:tcPr>
          <w:p w14:paraId="5762FB06" w14:textId="77777777" w:rsidR="00342E14" w:rsidRPr="00BA3920" w:rsidRDefault="00342E14" w:rsidP="000D1D24">
            <w:pPr>
              <w:spacing w:after="0" w:line="240" w:lineRule="auto"/>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53" w:type="pct"/>
            <w:shd w:val="clear" w:color="auto" w:fill="auto"/>
            <w:noWrap/>
            <w:vAlign w:val="center"/>
          </w:tcPr>
          <w:p w14:paraId="0B4509FF" w14:textId="77777777"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51" w:type="pct"/>
            <w:shd w:val="clear" w:color="auto" w:fill="auto"/>
            <w:noWrap/>
            <w:vAlign w:val="center"/>
          </w:tcPr>
          <w:p w14:paraId="729D35EE" w14:textId="77777777" w:rsidR="00342E14" w:rsidRPr="00BA3920" w:rsidRDefault="00342E14" w:rsidP="00625984">
            <w:pPr>
              <w:spacing w:after="0" w:line="240" w:lineRule="auto"/>
              <w:jc w:val="center"/>
              <w:rPr>
                <w:rFonts w:asciiTheme="majorHAnsi" w:eastAsia="Times New Roman" w:hAnsiTheme="majorHAnsi" w:cstheme="majorHAnsi"/>
                <w:color w:val="000000"/>
              </w:rPr>
            </w:pPr>
          </w:p>
        </w:tc>
        <w:tc>
          <w:tcPr>
            <w:tcW w:w="259" w:type="pct"/>
            <w:shd w:val="clear" w:color="auto" w:fill="auto"/>
            <w:noWrap/>
            <w:vAlign w:val="center"/>
          </w:tcPr>
          <w:p w14:paraId="142AD171" w14:textId="77777777"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49" w:type="pct"/>
            <w:shd w:val="clear" w:color="auto" w:fill="auto"/>
            <w:noWrap/>
            <w:vAlign w:val="center"/>
          </w:tcPr>
          <w:p w14:paraId="49B197C5" w14:textId="77777777" w:rsidR="00342E14" w:rsidRPr="00BA3920" w:rsidRDefault="00342E14" w:rsidP="00625984">
            <w:pPr>
              <w:spacing w:after="0" w:line="240" w:lineRule="auto"/>
              <w:jc w:val="center"/>
              <w:rPr>
                <w:rFonts w:asciiTheme="majorHAnsi" w:eastAsia="Times New Roman" w:hAnsiTheme="majorHAnsi" w:cstheme="majorHAnsi"/>
                <w:color w:val="000000"/>
              </w:rPr>
            </w:pPr>
          </w:p>
        </w:tc>
        <w:tc>
          <w:tcPr>
            <w:tcW w:w="252" w:type="pct"/>
            <w:shd w:val="clear" w:color="auto" w:fill="auto"/>
            <w:noWrap/>
            <w:vAlign w:val="center"/>
          </w:tcPr>
          <w:p w14:paraId="3D18317D"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3</w:t>
            </w:r>
          </w:p>
        </w:tc>
        <w:tc>
          <w:tcPr>
            <w:tcW w:w="253" w:type="pct"/>
            <w:shd w:val="clear" w:color="auto" w:fill="auto"/>
            <w:noWrap/>
            <w:vAlign w:val="center"/>
          </w:tcPr>
          <w:p w14:paraId="642F68D7"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6" w:type="pct"/>
            <w:shd w:val="clear" w:color="auto" w:fill="auto"/>
            <w:noWrap/>
            <w:vAlign w:val="center"/>
          </w:tcPr>
          <w:p w14:paraId="09D5F78B" w14:textId="77777777" w:rsidR="00342E14" w:rsidRPr="00BA3920" w:rsidRDefault="00342E14" w:rsidP="00D31F2C">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7" w:type="pct"/>
            <w:shd w:val="clear" w:color="auto" w:fill="auto"/>
            <w:noWrap/>
            <w:vAlign w:val="center"/>
          </w:tcPr>
          <w:p w14:paraId="70865780"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w:t>
            </w:r>
          </w:p>
        </w:tc>
        <w:tc>
          <w:tcPr>
            <w:tcW w:w="226" w:type="pct"/>
            <w:shd w:val="clear" w:color="auto" w:fill="auto"/>
            <w:noWrap/>
            <w:vAlign w:val="center"/>
          </w:tcPr>
          <w:p w14:paraId="6CD7B8B1"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7" w:type="pct"/>
            <w:shd w:val="clear" w:color="auto" w:fill="auto"/>
            <w:noWrap/>
            <w:vAlign w:val="center"/>
          </w:tcPr>
          <w:p w14:paraId="2AD54D6C"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0</w:t>
            </w:r>
          </w:p>
        </w:tc>
        <w:tc>
          <w:tcPr>
            <w:tcW w:w="274" w:type="pct"/>
            <w:shd w:val="clear" w:color="auto" w:fill="auto"/>
            <w:vAlign w:val="center"/>
          </w:tcPr>
          <w:p w14:paraId="5407EA18"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11</w:t>
            </w:r>
          </w:p>
        </w:tc>
        <w:tc>
          <w:tcPr>
            <w:tcW w:w="271" w:type="pct"/>
            <w:shd w:val="clear" w:color="auto" w:fill="auto"/>
            <w:vAlign w:val="center"/>
          </w:tcPr>
          <w:p w14:paraId="4EAC8DF5"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5</w:t>
            </w:r>
          </w:p>
        </w:tc>
      </w:tr>
      <w:tr w:rsidR="000D1D24" w:rsidRPr="00BA3920" w14:paraId="593FA3D0" w14:textId="77777777" w:rsidTr="00CD3016">
        <w:trPr>
          <w:trHeight w:val="20"/>
          <w:jc w:val="center"/>
        </w:trPr>
        <w:tc>
          <w:tcPr>
            <w:tcW w:w="244" w:type="pct"/>
            <w:shd w:val="clear" w:color="auto" w:fill="auto"/>
            <w:noWrap/>
            <w:vAlign w:val="center"/>
          </w:tcPr>
          <w:p w14:paraId="3638DD16" w14:textId="77777777" w:rsidR="00342E14" w:rsidRPr="00BA3920" w:rsidRDefault="00342E14" w:rsidP="000D1D24">
            <w:pPr>
              <w:spacing w:after="0" w:line="240" w:lineRule="auto"/>
              <w:ind w:left="-63" w:firstLine="9"/>
              <w:jc w:val="center"/>
              <w:rPr>
                <w:rFonts w:asciiTheme="majorHAnsi" w:eastAsia="Times New Roman" w:hAnsiTheme="majorHAnsi" w:cstheme="majorHAnsi"/>
              </w:rPr>
            </w:pPr>
            <w:r w:rsidRPr="00BA3920">
              <w:rPr>
                <w:rFonts w:asciiTheme="majorHAnsi" w:eastAsia="Times New Roman" w:hAnsiTheme="majorHAnsi" w:cstheme="majorHAnsi"/>
              </w:rPr>
              <w:t>10</w:t>
            </w:r>
          </w:p>
        </w:tc>
        <w:tc>
          <w:tcPr>
            <w:tcW w:w="778" w:type="pct"/>
            <w:shd w:val="clear" w:color="auto" w:fill="auto"/>
            <w:noWrap/>
            <w:vAlign w:val="center"/>
          </w:tcPr>
          <w:p w14:paraId="3E866F22" w14:textId="77777777" w:rsidR="00342E14" w:rsidRPr="00BA3920" w:rsidRDefault="00342E14" w:rsidP="00C77A2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Sáo sậu</w:t>
            </w:r>
          </w:p>
        </w:tc>
        <w:tc>
          <w:tcPr>
            <w:tcW w:w="280" w:type="pct"/>
            <w:shd w:val="clear" w:color="auto" w:fill="auto"/>
            <w:noWrap/>
            <w:vAlign w:val="center"/>
          </w:tcPr>
          <w:p w14:paraId="46623289" w14:textId="77777777"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26" w:type="pct"/>
            <w:shd w:val="clear" w:color="auto" w:fill="auto"/>
            <w:noWrap/>
            <w:vAlign w:val="center"/>
          </w:tcPr>
          <w:p w14:paraId="40397AAD" w14:textId="77777777"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84" w:type="pct"/>
            <w:shd w:val="clear" w:color="auto" w:fill="auto"/>
            <w:noWrap/>
            <w:vAlign w:val="center"/>
          </w:tcPr>
          <w:p w14:paraId="78240E91" w14:textId="77777777"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20" w:type="pct"/>
            <w:shd w:val="clear" w:color="auto" w:fill="auto"/>
            <w:noWrap/>
            <w:vAlign w:val="center"/>
          </w:tcPr>
          <w:p w14:paraId="1A4FDB12" w14:textId="77777777" w:rsidR="00342E14" w:rsidRPr="00BA3920" w:rsidRDefault="00342E14" w:rsidP="000D1D24">
            <w:pPr>
              <w:spacing w:after="0" w:line="240" w:lineRule="auto"/>
              <w:rPr>
                <w:rFonts w:asciiTheme="majorHAnsi" w:eastAsia="Times New Roman" w:hAnsiTheme="majorHAnsi" w:cstheme="majorHAnsi"/>
                <w:color w:val="000000"/>
              </w:rPr>
            </w:pPr>
          </w:p>
        </w:tc>
        <w:tc>
          <w:tcPr>
            <w:tcW w:w="253" w:type="pct"/>
            <w:shd w:val="clear" w:color="auto" w:fill="auto"/>
            <w:noWrap/>
            <w:vAlign w:val="center"/>
          </w:tcPr>
          <w:p w14:paraId="049407E7" w14:textId="77777777"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51" w:type="pct"/>
            <w:shd w:val="clear" w:color="auto" w:fill="auto"/>
            <w:noWrap/>
            <w:vAlign w:val="center"/>
          </w:tcPr>
          <w:p w14:paraId="3DFFCB89" w14:textId="77777777" w:rsidR="00342E14" w:rsidRPr="00BA3920" w:rsidRDefault="00342E14" w:rsidP="00625984">
            <w:pPr>
              <w:spacing w:after="0" w:line="240" w:lineRule="auto"/>
              <w:jc w:val="center"/>
              <w:rPr>
                <w:rFonts w:asciiTheme="majorHAnsi" w:eastAsia="Times New Roman" w:hAnsiTheme="majorHAnsi" w:cstheme="majorHAnsi"/>
                <w:color w:val="000000"/>
              </w:rPr>
            </w:pPr>
          </w:p>
        </w:tc>
        <w:tc>
          <w:tcPr>
            <w:tcW w:w="259" w:type="pct"/>
            <w:shd w:val="clear" w:color="auto" w:fill="auto"/>
            <w:noWrap/>
            <w:vAlign w:val="center"/>
          </w:tcPr>
          <w:p w14:paraId="19301D77"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10</w:t>
            </w:r>
          </w:p>
        </w:tc>
        <w:tc>
          <w:tcPr>
            <w:tcW w:w="249" w:type="pct"/>
            <w:shd w:val="clear" w:color="auto" w:fill="auto"/>
            <w:noWrap/>
            <w:vAlign w:val="center"/>
          </w:tcPr>
          <w:p w14:paraId="65E717C6" w14:textId="0A92FA6A" w:rsidR="00342E14" w:rsidRPr="00BA3920" w:rsidRDefault="00625984" w:rsidP="00625984">
            <w:pPr>
              <w:spacing w:after="0" w:line="240" w:lineRule="auto"/>
              <w:ind w:left="-174" w:firstLine="23"/>
              <w:jc w:val="center"/>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r w:rsidR="00480DF8">
              <w:rPr>
                <w:rFonts w:asciiTheme="majorHAnsi" w:eastAsia="Times New Roman" w:hAnsiTheme="majorHAnsi" w:cstheme="majorHAnsi"/>
                <w:color w:val="000000"/>
              </w:rPr>
              <w:t xml:space="preserve"> </w:t>
            </w:r>
            <w:r w:rsidRPr="00BA3920">
              <w:rPr>
                <w:rFonts w:asciiTheme="majorHAnsi" w:eastAsia="Times New Roman" w:hAnsiTheme="majorHAnsi" w:cstheme="majorHAnsi"/>
                <w:color w:val="000000"/>
              </w:rPr>
              <w:t>10</w:t>
            </w:r>
          </w:p>
        </w:tc>
        <w:tc>
          <w:tcPr>
            <w:tcW w:w="252" w:type="pct"/>
            <w:shd w:val="clear" w:color="auto" w:fill="auto"/>
            <w:noWrap/>
            <w:vAlign w:val="center"/>
          </w:tcPr>
          <w:p w14:paraId="6D87F3F3"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4</w:t>
            </w:r>
          </w:p>
        </w:tc>
        <w:tc>
          <w:tcPr>
            <w:tcW w:w="253" w:type="pct"/>
            <w:shd w:val="clear" w:color="auto" w:fill="auto"/>
            <w:noWrap/>
            <w:vAlign w:val="center"/>
          </w:tcPr>
          <w:p w14:paraId="13A69622"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4</w:t>
            </w:r>
          </w:p>
        </w:tc>
        <w:tc>
          <w:tcPr>
            <w:tcW w:w="226" w:type="pct"/>
            <w:shd w:val="clear" w:color="auto" w:fill="auto"/>
            <w:noWrap/>
            <w:vAlign w:val="center"/>
          </w:tcPr>
          <w:p w14:paraId="78DA5CB5" w14:textId="19B73A9C" w:rsidR="00342E14" w:rsidRPr="00BA3920" w:rsidRDefault="00342E14" w:rsidP="00D31F2C">
            <w:pPr>
              <w:spacing w:after="0" w:line="240" w:lineRule="auto"/>
              <w:ind w:left="-6" w:right="-100" w:hanging="147"/>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10</w:t>
            </w:r>
          </w:p>
        </w:tc>
        <w:tc>
          <w:tcPr>
            <w:tcW w:w="227" w:type="pct"/>
            <w:shd w:val="clear" w:color="auto" w:fill="auto"/>
            <w:noWrap/>
            <w:vAlign w:val="center"/>
          </w:tcPr>
          <w:p w14:paraId="6C237B18"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6</w:t>
            </w:r>
          </w:p>
        </w:tc>
        <w:tc>
          <w:tcPr>
            <w:tcW w:w="226" w:type="pct"/>
            <w:shd w:val="clear" w:color="auto" w:fill="auto"/>
            <w:noWrap/>
            <w:vAlign w:val="center"/>
          </w:tcPr>
          <w:p w14:paraId="283644ED" w14:textId="1F9A92CD" w:rsidR="00342E14" w:rsidRPr="00BA3920" w:rsidRDefault="009B7360" w:rsidP="009B7360">
            <w:pPr>
              <w:spacing w:after="0" w:line="240" w:lineRule="auto"/>
              <w:ind w:left="-87" w:right="-160"/>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r w:rsidR="00342E14" w:rsidRPr="00BA3920">
              <w:rPr>
                <w:rFonts w:asciiTheme="majorHAnsi" w:eastAsia="Times New Roman" w:hAnsiTheme="majorHAnsi" w:cstheme="majorHAnsi"/>
                <w:color w:val="000000"/>
              </w:rPr>
              <w:t>10</w:t>
            </w:r>
          </w:p>
        </w:tc>
        <w:tc>
          <w:tcPr>
            <w:tcW w:w="227" w:type="pct"/>
            <w:shd w:val="clear" w:color="auto" w:fill="auto"/>
            <w:noWrap/>
            <w:vAlign w:val="center"/>
          </w:tcPr>
          <w:p w14:paraId="44FEFFA7"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5</w:t>
            </w:r>
          </w:p>
        </w:tc>
        <w:tc>
          <w:tcPr>
            <w:tcW w:w="274" w:type="pct"/>
            <w:shd w:val="clear" w:color="auto" w:fill="auto"/>
            <w:vAlign w:val="center"/>
          </w:tcPr>
          <w:p w14:paraId="05A2956B"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34</w:t>
            </w:r>
          </w:p>
        </w:tc>
        <w:tc>
          <w:tcPr>
            <w:tcW w:w="271" w:type="pct"/>
            <w:shd w:val="clear" w:color="auto" w:fill="auto"/>
            <w:vAlign w:val="center"/>
          </w:tcPr>
          <w:p w14:paraId="494AE4FD"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25</w:t>
            </w:r>
          </w:p>
        </w:tc>
      </w:tr>
      <w:tr w:rsidR="000D1D24" w:rsidRPr="00BA3920" w14:paraId="78701281" w14:textId="77777777" w:rsidTr="00CD3016">
        <w:trPr>
          <w:trHeight w:val="20"/>
          <w:jc w:val="center"/>
        </w:trPr>
        <w:tc>
          <w:tcPr>
            <w:tcW w:w="244" w:type="pct"/>
            <w:shd w:val="clear" w:color="auto" w:fill="auto"/>
            <w:noWrap/>
            <w:vAlign w:val="center"/>
            <w:hideMark/>
          </w:tcPr>
          <w:p w14:paraId="797C3D99" w14:textId="77777777" w:rsidR="00342E14" w:rsidRPr="00BA3920" w:rsidRDefault="00342E14" w:rsidP="000D1D24">
            <w:pPr>
              <w:spacing w:after="0" w:line="240" w:lineRule="auto"/>
              <w:ind w:left="-54"/>
              <w:rPr>
                <w:rFonts w:asciiTheme="majorHAnsi" w:eastAsia="Times New Roman" w:hAnsiTheme="majorHAnsi" w:cstheme="majorHAnsi"/>
              </w:rPr>
            </w:pPr>
            <w:r w:rsidRPr="00BA3920">
              <w:rPr>
                <w:rFonts w:asciiTheme="majorHAnsi" w:eastAsia="Times New Roman" w:hAnsiTheme="majorHAnsi" w:cstheme="majorHAnsi"/>
              </w:rPr>
              <w:t>11</w:t>
            </w:r>
          </w:p>
        </w:tc>
        <w:tc>
          <w:tcPr>
            <w:tcW w:w="778" w:type="pct"/>
            <w:shd w:val="clear" w:color="auto" w:fill="auto"/>
            <w:noWrap/>
            <w:vAlign w:val="center"/>
          </w:tcPr>
          <w:p w14:paraId="2E540B06" w14:textId="77777777" w:rsidR="00342E14" w:rsidRPr="00BA3920" w:rsidRDefault="00342E14" w:rsidP="00C77A2A">
            <w:pPr>
              <w:spacing w:after="0" w:line="240" w:lineRule="auto"/>
              <w:jc w:val="center"/>
              <w:rPr>
                <w:rFonts w:asciiTheme="majorHAnsi" w:eastAsia="Times New Roman" w:hAnsiTheme="majorHAnsi" w:cstheme="majorHAnsi"/>
              </w:rPr>
            </w:pPr>
            <w:r w:rsidRPr="00BA3920">
              <w:rPr>
                <w:rFonts w:asciiTheme="majorHAnsi" w:eastAsia="Times New Roman" w:hAnsiTheme="majorHAnsi" w:cstheme="majorHAnsi"/>
              </w:rPr>
              <w:t>Giẻ cùi</w:t>
            </w:r>
          </w:p>
        </w:tc>
        <w:tc>
          <w:tcPr>
            <w:tcW w:w="280" w:type="pct"/>
            <w:shd w:val="clear" w:color="auto" w:fill="auto"/>
            <w:noWrap/>
            <w:vAlign w:val="center"/>
          </w:tcPr>
          <w:p w14:paraId="6937A325"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6" w:type="pct"/>
            <w:shd w:val="clear" w:color="auto" w:fill="auto"/>
            <w:noWrap/>
            <w:vAlign w:val="center"/>
          </w:tcPr>
          <w:p w14:paraId="167AA49A"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0</w:t>
            </w:r>
          </w:p>
        </w:tc>
        <w:tc>
          <w:tcPr>
            <w:tcW w:w="284" w:type="pct"/>
            <w:shd w:val="clear" w:color="auto" w:fill="auto"/>
            <w:noWrap/>
            <w:vAlign w:val="center"/>
          </w:tcPr>
          <w:p w14:paraId="7A095978"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20" w:type="pct"/>
            <w:shd w:val="clear" w:color="auto" w:fill="auto"/>
            <w:noWrap/>
            <w:vAlign w:val="center"/>
          </w:tcPr>
          <w:p w14:paraId="53BA5345" w14:textId="77777777" w:rsidR="00342E14" w:rsidRPr="00BA3920" w:rsidRDefault="00342E14" w:rsidP="000D1D24">
            <w:pPr>
              <w:spacing w:after="0" w:line="240" w:lineRule="auto"/>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53" w:type="pct"/>
            <w:shd w:val="clear" w:color="auto" w:fill="auto"/>
            <w:noWrap/>
            <w:vAlign w:val="center"/>
          </w:tcPr>
          <w:p w14:paraId="2E194F84"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2</w:t>
            </w:r>
          </w:p>
        </w:tc>
        <w:tc>
          <w:tcPr>
            <w:tcW w:w="251" w:type="pct"/>
            <w:shd w:val="clear" w:color="auto" w:fill="auto"/>
            <w:noWrap/>
            <w:vAlign w:val="center"/>
          </w:tcPr>
          <w:p w14:paraId="1C0C3F71" w14:textId="77777777" w:rsidR="00342E14" w:rsidRPr="00BA3920" w:rsidRDefault="00342E14" w:rsidP="0062598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0</w:t>
            </w:r>
          </w:p>
        </w:tc>
        <w:tc>
          <w:tcPr>
            <w:tcW w:w="259" w:type="pct"/>
            <w:shd w:val="clear" w:color="auto" w:fill="auto"/>
            <w:noWrap/>
            <w:vAlign w:val="center"/>
          </w:tcPr>
          <w:p w14:paraId="1CEA8647" w14:textId="77777777"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49" w:type="pct"/>
            <w:shd w:val="clear" w:color="auto" w:fill="auto"/>
            <w:noWrap/>
            <w:vAlign w:val="center"/>
          </w:tcPr>
          <w:p w14:paraId="6C2E1C6B" w14:textId="77777777" w:rsidR="00342E14" w:rsidRPr="00BA3920" w:rsidRDefault="00342E14" w:rsidP="00625984">
            <w:pPr>
              <w:spacing w:after="0" w:line="240" w:lineRule="auto"/>
              <w:jc w:val="center"/>
              <w:rPr>
                <w:rFonts w:asciiTheme="majorHAnsi" w:eastAsia="Times New Roman" w:hAnsiTheme="majorHAnsi" w:cstheme="majorHAnsi"/>
                <w:color w:val="000000"/>
              </w:rPr>
            </w:pPr>
          </w:p>
        </w:tc>
        <w:tc>
          <w:tcPr>
            <w:tcW w:w="252" w:type="pct"/>
            <w:shd w:val="clear" w:color="auto" w:fill="auto"/>
            <w:noWrap/>
            <w:vAlign w:val="center"/>
          </w:tcPr>
          <w:p w14:paraId="400531C7" w14:textId="77777777"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53" w:type="pct"/>
            <w:shd w:val="clear" w:color="auto" w:fill="auto"/>
            <w:noWrap/>
            <w:vAlign w:val="center"/>
          </w:tcPr>
          <w:p w14:paraId="22537157" w14:textId="77777777" w:rsidR="00342E14" w:rsidRPr="00BA3920" w:rsidRDefault="00342E14" w:rsidP="000D1D24">
            <w:pPr>
              <w:spacing w:after="0" w:line="240" w:lineRule="auto"/>
              <w:jc w:val="center"/>
              <w:rPr>
                <w:rFonts w:asciiTheme="majorHAnsi" w:eastAsia="Times New Roman" w:hAnsiTheme="majorHAnsi" w:cstheme="majorHAnsi"/>
                <w:color w:val="000000"/>
              </w:rPr>
            </w:pPr>
          </w:p>
        </w:tc>
        <w:tc>
          <w:tcPr>
            <w:tcW w:w="226" w:type="pct"/>
            <w:shd w:val="clear" w:color="auto" w:fill="auto"/>
            <w:noWrap/>
            <w:vAlign w:val="center"/>
          </w:tcPr>
          <w:p w14:paraId="762FEC78" w14:textId="77777777" w:rsidR="00342E14" w:rsidRPr="00BA3920" w:rsidRDefault="00342E14" w:rsidP="00D31F2C">
            <w:pPr>
              <w:spacing w:after="0" w:line="240" w:lineRule="auto"/>
              <w:jc w:val="center"/>
              <w:rPr>
                <w:rFonts w:asciiTheme="majorHAnsi" w:eastAsia="Times New Roman" w:hAnsiTheme="majorHAnsi" w:cstheme="majorHAnsi"/>
                <w:color w:val="000000"/>
              </w:rPr>
            </w:pPr>
          </w:p>
        </w:tc>
        <w:tc>
          <w:tcPr>
            <w:tcW w:w="227" w:type="pct"/>
            <w:shd w:val="clear" w:color="auto" w:fill="auto"/>
            <w:noWrap/>
            <w:vAlign w:val="center"/>
          </w:tcPr>
          <w:p w14:paraId="278FBDF1"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w:t>
            </w:r>
          </w:p>
        </w:tc>
        <w:tc>
          <w:tcPr>
            <w:tcW w:w="226" w:type="pct"/>
            <w:shd w:val="clear" w:color="auto" w:fill="auto"/>
            <w:noWrap/>
            <w:vAlign w:val="center"/>
          </w:tcPr>
          <w:p w14:paraId="50769440"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1</w:t>
            </w:r>
          </w:p>
        </w:tc>
        <w:tc>
          <w:tcPr>
            <w:tcW w:w="227" w:type="pct"/>
            <w:shd w:val="clear" w:color="auto" w:fill="auto"/>
            <w:noWrap/>
            <w:vAlign w:val="center"/>
          </w:tcPr>
          <w:p w14:paraId="702242F3" w14:textId="77777777" w:rsidR="00342E14" w:rsidRPr="00BA3920" w:rsidRDefault="00342E14" w:rsidP="000D1D24">
            <w:pPr>
              <w:spacing w:after="0" w:line="240" w:lineRule="auto"/>
              <w:jc w:val="center"/>
              <w:rPr>
                <w:rFonts w:asciiTheme="majorHAnsi" w:eastAsia="Times New Roman" w:hAnsiTheme="majorHAnsi" w:cstheme="majorHAnsi"/>
                <w:color w:val="000000"/>
              </w:rPr>
            </w:pPr>
            <w:r w:rsidRPr="00BA3920">
              <w:rPr>
                <w:rFonts w:asciiTheme="majorHAnsi" w:eastAsia="Times New Roman" w:hAnsiTheme="majorHAnsi" w:cstheme="majorHAnsi"/>
                <w:color w:val="000000"/>
              </w:rPr>
              <w:t>0</w:t>
            </w:r>
          </w:p>
        </w:tc>
        <w:tc>
          <w:tcPr>
            <w:tcW w:w="274" w:type="pct"/>
            <w:shd w:val="clear" w:color="auto" w:fill="auto"/>
            <w:vAlign w:val="center"/>
          </w:tcPr>
          <w:p w14:paraId="6D6F4D19"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7</w:t>
            </w:r>
          </w:p>
        </w:tc>
        <w:tc>
          <w:tcPr>
            <w:tcW w:w="271" w:type="pct"/>
            <w:shd w:val="clear" w:color="auto" w:fill="auto"/>
            <w:vAlign w:val="center"/>
          </w:tcPr>
          <w:p w14:paraId="61EDBCC7" w14:textId="77777777" w:rsidR="00342E14" w:rsidRPr="00BA3920" w:rsidRDefault="00342E14" w:rsidP="000D1D24">
            <w:pPr>
              <w:spacing w:after="0" w:line="240" w:lineRule="auto"/>
              <w:jc w:val="center"/>
              <w:rPr>
                <w:rFonts w:asciiTheme="majorHAnsi" w:hAnsiTheme="majorHAnsi" w:cstheme="majorHAnsi"/>
                <w:color w:val="000000"/>
              </w:rPr>
            </w:pPr>
            <w:r w:rsidRPr="00BA3920">
              <w:rPr>
                <w:rFonts w:asciiTheme="majorHAnsi" w:hAnsiTheme="majorHAnsi" w:cstheme="majorHAnsi"/>
                <w:color w:val="000000"/>
              </w:rPr>
              <w:t>3</w:t>
            </w:r>
          </w:p>
        </w:tc>
      </w:tr>
      <w:tr w:rsidR="00625984" w:rsidRPr="00BA3920" w14:paraId="1CC5B207" w14:textId="77777777" w:rsidTr="00CD3016">
        <w:trPr>
          <w:trHeight w:val="20"/>
          <w:jc w:val="center"/>
        </w:trPr>
        <w:tc>
          <w:tcPr>
            <w:tcW w:w="1023" w:type="pct"/>
            <w:gridSpan w:val="2"/>
            <w:shd w:val="clear" w:color="auto" w:fill="auto"/>
            <w:noWrap/>
            <w:vAlign w:val="center"/>
          </w:tcPr>
          <w:p w14:paraId="7E82D47F" w14:textId="77777777" w:rsidR="00342E14" w:rsidRPr="00BA3920" w:rsidRDefault="00342E14" w:rsidP="00C77A2A">
            <w:pPr>
              <w:spacing w:after="0" w:line="240" w:lineRule="auto"/>
              <w:jc w:val="center"/>
              <w:rPr>
                <w:rFonts w:asciiTheme="majorHAnsi" w:eastAsia="Times New Roman" w:hAnsiTheme="majorHAnsi" w:cstheme="majorHAnsi"/>
                <w:b/>
              </w:rPr>
            </w:pPr>
            <w:r w:rsidRPr="00BA3920">
              <w:rPr>
                <w:rFonts w:asciiTheme="majorHAnsi" w:eastAsia="Times New Roman" w:hAnsiTheme="majorHAnsi" w:cstheme="majorHAnsi"/>
                <w:b/>
              </w:rPr>
              <w:t>Tổng</w:t>
            </w:r>
          </w:p>
        </w:tc>
        <w:tc>
          <w:tcPr>
            <w:tcW w:w="280" w:type="pct"/>
            <w:shd w:val="clear" w:color="auto" w:fill="auto"/>
            <w:noWrap/>
            <w:vAlign w:val="center"/>
          </w:tcPr>
          <w:p w14:paraId="7C1F133B" w14:textId="77777777" w:rsidR="00342E14" w:rsidRPr="00BA3920" w:rsidRDefault="00342E14" w:rsidP="000D1D24">
            <w:pPr>
              <w:spacing w:after="0" w:line="240" w:lineRule="auto"/>
              <w:jc w:val="center"/>
              <w:rPr>
                <w:rFonts w:asciiTheme="majorHAnsi" w:hAnsiTheme="majorHAnsi" w:cstheme="majorHAnsi"/>
                <w:b/>
                <w:color w:val="000000"/>
              </w:rPr>
            </w:pPr>
            <w:r w:rsidRPr="00BA3920">
              <w:rPr>
                <w:rFonts w:asciiTheme="majorHAnsi" w:hAnsiTheme="majorHAnsi" w:cstheme="majorHAnsi"/>
                <w:b/>
                <w:color w:val="000000"/>
              </w:rPr>
              <w:t>52</w:t>
            </w:r>
          </w:p>
        </w:tc>
        <w:tc>
          <w:tcPr>
            <w:tcW w:w="226" w:type="pct"/>
            <w:shd w:val="clear" w:color="auto" w:fill="auto"/>
            <w:noWrap/>
            <w:vAlign w:val="center"/>
          </w:tcPr>
          <w:p w14:paraId="4F31AB74" w14:textId="77777777" w:rsidR="00342E14" w:rsidRPr="00BA3920" w:rsidRDefault="00342E14" w:rsidP="000D1D24">
            <w:pPr>
              <w:spacing w:after="0" w:line="240" w:lineRule="auto"/>
              <w:ind w:hanging="57"/>
              <w:jc w:val="center"/>
              <w:rPr>
                <w:rFonts w:asciiTheme="majorHAnsi" w:hAnsiTheme="majorHAnsi" w:cstheme="majorHAnsi"/>
                <w:b/>
                <w:color w:val="000000"/>
              </w:rPr>
            </w:pPr>
            <w:r w:rsidRPr="00BA3920">
              <w:rPr>
                <w:rFonts w:asciiTheme="majorHAnsi" w:hAnsiTheme="majorHAnsi" w:cstheme="majorHAnsi"/>
                <w:b/>
                <w:color w:val="000000"/>
              </w:rPr>
              <w:t>12</w:t>
            </w:r>
          </w:p>
        </w:tc>
        <w:tc>
          <w:tcPr>
            <w:tcW w:w="284" w:type="pct"/>
            <w:shd w:val="clear" w:color="auto" w:fill="auto"/>
            <w:noWrap/>
            <w:vAlign w:val="center"/>
          </w:tcPr>
          <w:p w14:paraId="3F8B6612" w14:textId="77777777" w:rsidR="00342E14" w:rsidRPr="00BA3920" w:rsidRDefault="00342E14" w:rsidP="000D1D24">
            <w:pPr>
              <w:spacing w:after="0" w:line="240" w:lineRule="auto"/>
              <w:jc w:val="center"/>
              <w:rPr>
                <w:rFonts w:asciiTheme="majorHAnsi" w:hAnsiTheme="majorHAnsi" w:cstheme="majorHAnsi"/>
                <w:b/>
                <w:color w:val="000000"/>
              </w:rPr>
            </w:pPr>
            <w:r w:rsidRPr="00BA3920">
              <w:rPr>
                <w:rFonts w:asciiTheme="majorHAnsi" w:hAnsiTheme="majorHAnsi" w:cstheme="majorHAnsi"/>
                <w:b/>
                <w:color w:val="000000"/>
              </w:rPr>
              <w:t>69</w:t>
            </w:r>
          </w:p>
        </w:tc>
        <w:tc>
          <w:tcPr>
            <w:tcW w:w="220" w:type="pct"/>
            <w:shd w:val="clear" w:color="auto" w:fill="auto"/>
            <w:noWrap/>
            <w:vAlign w:val="center"/>
          </w:tcPr>
          <w:p w14:paraId="61D78DB7" w14:textId="51844B23" w:rsidR="00342E14" w:rsidRPr="00BA3920" w:rsidRDefault="000D1D24" w:rsidP="000D1D24">
            <w:pPr>
              <w:spacing w:after="0" w:line="240" w:lineRule="auto"/>
              <w:ind w:right="-96" w:hanging="95"/>
              <w:rPr>
                <w:rFonts w:asciiTheme="majorHAnsi" w:hAnsiTheme="majorHAnsi" w:cstheme="majorHAnsi"/>
                <w:b/>
                <w:color w:val="000000"/>
              </w:rPr>
            </w:pPr>
            <w:r>
              <w:rPr>
                <w:rFonts w:asciiTheme="majorHAnsi" w:hAnsiTheme="majorHAnsi" w:cstheme="majorHAnsi"/>
                <w:b/>
                <w:color w:val="000000"/>
              </w:rPr>
              <w:t xml:space="preserve"> </w:t>
            </w:r>
            <w:r w:rsidR="00342E14" w:rsidRPr="00BA3920">
              <w:rPr>
                <w:rFonts w:asciiTheme="majorHAnsi" w:hAnsiTheme="majorHAnsi" w:cstheme="majorHAnsi"/>
                <w:b/>
                <w:color w:val="000000"/>
              </w:rPr>
              <w:t>25</w:t>
            </w:r>
          </w:p>
        </w:tc>
        <w:tc>
          <w:tcPr>
            <w:tcW w:w="253" w:type="pct"/>
            <w:shd w:val="clear" w:color="auto" w:fill="auto"/>
            <w:noWrap/>
            <w:vAlign w:val="center"/>
          </w:tcPr>
          <w:p w14:paraId="256482C5" w14:textId="40018596" w:rsidR="00342E14" w:rsidRPr="00BA3920" w:rsidRDefault="00342E14" w:rsidP="000D1D24">
            <w:pPr>
              <w:spacing w:after="0" w:line="240" w:lineRule="auto"/>
              <w:ind w:left="-107" w:right="-146" w:firstLine="16"/>
              <w:jc w:val="center"/>
              <w:rPr>
                <w:rFonts w:asciiTheme="majorHAnsi" w:hAnsiTheme="majorHAnsi" w:cstheme="majorHAnsi"/>
                <w:b/>
                <w:color w:val="000000"/>
              </w:rPr>
            </w:pPr>
            <w:r w:rsidRPr="00BA3920">
              <w:rPr>
                <w:rFonts w:asciiTheme="majorHAnsi" w:hAnsiTheme="majorHAnsi" w:cstheme="majorHAnsi"/>
                <w:b/>
                <w:color w:val="000000"/>
              </w:rPr>
              <w:t>99</w:t>
            </w:r>
          </w:p>
        </w:tc>
        <w:tc>
          <w:tcPr>
            <w:tcW w:w="251" w:type="pct"/>
            <w:shd w:val="clear" w:color="auto" w:fill="auto"/>
            <w:noWrap/>
            <w:vAlign w:val="center"/>
          </w:tcPr>
          <w:p w14:paraId="1BF97884" w14:textId="77777777" w:rsidR="00342E14" w:rsidRPr="00BA3920" w:rsidRDefault="00342E14" w:rsidP="00625984">
            <w:pPr>
              <w:spacing w:after="0" w:line="240" w:lineRule="auto"/>
              <w:jc w:val="center"/>
              <w:rPr>
                <w:rFonts w:asciiTheme="majorHAnsi" w:hAnsiTheme="majorHAnsi" w:cstheme="majorHAnsi"/>
                <w:b/>
                <w:color w:val="000000"/>
              </w:rPr>
            </w:pPr>
            <w:r w:rsidRPr="00BA3920">
              <w:rPr>
                <w:rFonts w:asciiTheme="majorHAnsi" w:hAnsiTheme="majorHAnsi" w:cstheme="majorHAnsi"/>
                <w:b/>
                <w:color w:val="000000"/>
              </w:rPr>
              <w:t>34</w:t>
            </w:r>
          </w:p>
        </w:tc>
        <w:tc>
          <w:tcPr>
            <w:tcW w:w="259" w:type="pct"/>
            <w:shd w:val="clear" w:color="auto" w:fill="auto"/>
            <w:noWrap/>
            <w:vAlign w:val="center"/>
          </w:tcPr>
          <w:p w14:paraId="4C91153A" w14:textId="77777777" w:rsidR="00342E14" w:rsidRPr="00BA3920" w:rsidRDefault="00342E14" w:rsidP="000D1D24">
            <w:pPr>
              <w:spacing w:after="0" w:line="240" w:lineRule="auto"/>
              <w:jc w:val="center"/>
              <w:rPr>
                <w:rFonts w:asciiTheme="majorHAnsi" w:hAnsiTheme="majorHAnsi" w:cstheme="majorHAnsi"/>
                <w:b/>
                <w:color w:val="000000"/>
              </w:rPr>
            </w:pPr>
            <w:r w:rsidRPr="00BA3920">
              <w:rPr>
                <w:rFonts w:asciiTheme="majorHAnsi" w:hAnsiTheme="majorHAnsi" w:cstheme="majorHAnsi"/>
                <w:b/>
                <w:color w:val="000000"/>
              </w:rPr>
              <w:t>52</w:t>
            </w:r>
          </w:p>
        </w:tc>
        <w:tc>
          <w:tcPr>
            <w:tcW w:w="249" w:type="pct"/>
            <w:shd w:val="clear" w:color="auto" w:fill="auto"/>
            <w:noWrap/>
            <w:vAlign w:val="center"/>
          </w:tcPr>
          <w:p w14:paraId="74E83187" w14:textId="439D6895" w:rsidR="00342E14" w:rsidRPr="00BA3920" w:rsidRDefault="00480DF8" w:rsidP="00480DF8">
            <w:pPr>
              <w:spacing w:after="0" w:line="240" w:lineRule="auto"/>
              <w:ind w:left="-109" w:right="-98"/>
              <w:rPr>
                <w:rFonts w:asciiTheme="majorHAnsi" w:hAnsiTheme="majorHAnsi" w:cstheme="majorHAnsi"/>
                <w:b/>
                <w:color w:val="000000"/>
              </w:rPr>
            </w:pPr>
            <w:r>
              <w:rPr>
                <w:rFonts w:asciiTheme="majorHAnsi" w:hAnsiTheme="majorHAnsi" w:cstheme="majorHAnsi"/>
                <w:b/>
                <w:color w:val="000000"/>
              </w:rPr>
              <w:t xml:space="preserve">  </w:t>
            </w:r>
            <w:r w:rsidR="00342E14" w:rsidRPr="00BA3920">
              <w:rPr>
                <w:rFonts w:asciiTheme="majorHAnsi" w:hAnsiTheme="majorHAnsi" w:cstheme="majorHAnsi"/>
                <w:b/>
                <w:color w:val="000000"/>
              </w:rPr>
              <w:t>38</w:t>
            </w:r>
          </w:p>
        </w:tc>
        <w:tc>
          <w:tcPr>
            <w:tcW w:w="252" w:type="pct"/>
            <w:shd w:val="clear" w:color="auto" w:fill="auto"/>
            <w:noWrap/>
            <w:vAlign w:val="center"/>
          </w:tcPr>
          <w:p w14:paraId="0AC0F19F" w14:textId="77777777" w:rsidR="00342E14" w:rsidRPr="00BA3920" w:rsidRDefault="00342E14" w:rsidP="000D1D24">
            <w:pPr>
              <w:spacing w:after="0" w:line="240" w:lineRule="auto"/>
              <w:jc w:val="center"/>
              <w:rPr>
                <w:rFonts w:asciiTheme="majorHAnsi" w:hAnsiTheme="majorHAnsi" w:cstheme="majorHAnsi"/>
                <w:b/>
                <w:color w:val="000000"/>
              </w:rPr>
            </w:pPr>
            <w:r w:rsidRPr="00BA3920">
              <w:rPr>
                <w:rFonts w:asciiTheme="majorHAnsi" w:hAnsiTheme="majorHAnsi" w:cstheme="majorHAnsi"/>
                <w:b/>
                <w:color w:val="000000"/>
              </w:rPr>
              <w:t>55</w:t>
            </w:r>
          </w:p>
        </w:tc>
        <w:tc>
          <w:tcPr>
            <w:tcW w:w="253" w:type="pct"/>
            <w:shd w:val="clear" w:color="auto" w:fill="auto"/>
            <w:noWrap/>
            <w:vAlign w:val="center"/>
          </w:tcPr>
          <w:p w14:paraId="270211B1" w14:textId="77777777" w:rsidR="00342E14" w:rsidRPr="00BA3920" w:rsidRDefault="00342E14" w:rsidP="000D1D24">
            <w:pPr>
              <w:spacing w:after="0" w:line="240" w:lineRule="auto"/>
              <w:jc w:val="center"/>
              <w:rPr>
                <w:rFonts w:asciiTheme="majorHAnsi" w:hAnsiTheme="majorHAnsi" w:cstheme="majorHAnsi"/>
                <w:b/>
                <w:color w:val="000000"/>
              </w:rPr>
            </w:pPr>
            <w:r w:rsidRPr="00BA3920">
              <w:rPr>
                <w:rFonts w:asciiTheme="majorHAnsi" w:hAnsiTheme="majorHAnsi" w:cstheme="majorHAnsi"/>
                <w:b/>
                <w:color w:val="000000"/>
              </w:rPr>
              <w:t>40</w:t>
            </w:r>
          </w:p>
        </w:tc>
        <w:tc>
          <w:tcPr>
            <w:tcW w:w="226" w:type="pct"/>
            <w:shd w:val="clear" w:color="auto" w:fill="auto"/>
            <w:noWrap/>
            <w:vAlign w:val="center"/>
          </w:tcPr>
          <w:p w14:paraId="156D7E3B" w14:textId="52F8C62A" w:rsidR="00342E14" w:rsidRPr="00BA3920" w:rsidRDefault="00D31F2C" w:rsidP="00D31F2C">
            <w:pPr>
              <w:spacing w:after="0" w:line="240" w:lineRule="auto"/>
              <w:ind w:left="-147" w:right="-100"/>
              <w:rPr>
                <w:rFonts w:asciiTheme="majorHAnsi" w:hAnsiTheme="majorHAnsi" w:cstheme="majorHAnsi"/>
                <w:b/>
                <w:color w:val="000000"/>
              </w:rPr>
            </w:pPr>
            <w:r>
              <w:rPr>
                <w:rFonts w:asciiTheme="majorHAnsi" w:hAnsiTheme="majorHAnsi" w:cstheme="majorHAnsi"/>
                <w:b/>
                <w:color w:val="000000"/>
              </w:rPr>
              <w:t xml:space="preserve">  </w:t>
            </w:r>
            <w:r w:rsidR="00342E14" w:rsidRPr="00BA3920">
              <w:rPr>
                <w:rFonts w:asciiTheme="majorHAnsi" w:hAnsiTheme="majorHAnsi" w:cstheme="majorHAnsi"/>
                <w:b/>
                <w:color w:val="000000"/>
              </w:rPr>
              <w:t>71</w:t>
            </w:r>
          </w:p>
        </w:tc>
        <w:tc>
          <w:tcPr>
            <w:tcW w:w="227" w:type="pct"/>
            <w:shd w:val="clear" w:color="auto" w:fill="auto"/>
            <w:noWrap/>
            <w:vAlign w:val="center"/>
          </w:tcPr>
          <w:p w14:paraId="2490697D" w14:textId="77777777" w:rsidR="00342E14" w:rsidRPr="00BA3920" w:rsidRDefault="00342E14" w:rsidP="00F541B1">
            <w:pPr>
              <w:spacing w:after="0" w:line="240" w:lineRule="auto"/>
              <w:ind w:right="-129"/>
              <w:rPr>
                <w:rFonts w:asciiTheme="majorHAnsi" w:hAnsiTheme="majorHAnsi" w:cstheme="majorHAnsi"/>
                <w:b/>
                <w:color w:val="000000"/>
              </w:rPr>
            </w:pPr>
            <w:r w:rsidRPr="00BA3920">
              <w:rPr>
                <w:rFonts w:asciiTheme="majorHAnsi" w:hAnsiTheme="majorHAnsi" w:cstheme="majorHAnsi"/>
                <w:b/>
                <w:color w:val="000000"/>
              </w:rPr>
              <w:t>45</w:t>
            </w:r>
          </w:p>
        </w:tc>
        <w:tc>
          <w:tcPr>
            <w:tcW w:w="226" w:type="pct"/>
            <w:shd w:val="clear" w:color="auto" w:fill="auto"/>
            <w:noWrap/>
            <w:vAlign w:val="center"/>
          </w:tcPr>
          <w:p w14:paraId="532BA1E6" w14:textId="77777777" w:rsidR="00342E14" w:rsidRPr="00BA3920" w:rsidRDefault="00342E14" w:rsidP="00F541B1">
            <w:pPr>
              <w:spacing w:after="0" w:line="240" w:lineRule="auto"/>
              <w:ind w:right="-160" w:hanging="87"/>
              <w:jc w:val="center"/>
              <w:rPr>
                <w:rFonts w:asciiTheme="majorHAnsi" w:hAnsiTheme="majorHAnsi" w:cstheme="majorHAnsi"/>
                <w:b/>
                <w:color w:val="000000"/>
              </w:rPr>
            </w:pPr>
            <w:r w:rsidRPr="00BA3920">
              <w:rPr>
                <w:rFonts w:asciiTheme="majorHAnsi" w:hAnsiTheme="majorHAnsi" w:cstheme="majorHAnsi"/>
                <w:b/>
                <w:color w:val="000000"/>
              </w:rPr>
              <w:t>69</w:t>
            </w:r>
          </w:p>
        </w:tc>
        <w:tc>
          <w:tcPr>
            <w:tcW w:w="227" w:type="pct"/>
            <w:shd w:val="clear" w:color="auto" w:fill="auto"/>
            <w:noWrap/>
            <w:vAlign w:val="center"/>
          </w:tcPr>
          <w:p w14:paraId="4BEEC4F4" w14:textId="77777777" w:rsidR="00342E14" w:rsidRPr="00BA3920" w:rsidRDefault="00342E14" w:rsidP="00F541B1">
            <w:pPr>
              <w:spacing w:after="0" w:line="240" w:lineRule="auto"/>
              <w:ind w:hanging="56"/>
              <w:rPr>
                <w:rFonts w:asciiTheme="majorHAnsi" w:hAnsiTheme="majorHAnsi" w:cstheme="majorHAnsi"/>
                <w:b/>
                <w:color w:val="000000"/>
              </w:rPr>
            </w:pPr>
            <w:r w:rsidRPr="00BA3920">
              <w:rPr>
                <w:rFonts w:asciiTheme="majorHAnsi" w:hAnsiTheme="majorHAnsi" w:cstheme="majorHAnsi"/>
                <w:b/>
                <w:color w:val="000000"/>
              </w:rPr>
              <w:t>41</w:t>
            </w:r>
          </w:p>
        </w:tc>
        <w:tc>
          <w:tcPr>
            <w:tcW w:w="274" w:type="pct"/>
            <w:shd w:val="clear" w:color="auto" w:fill="auto"/>
            <w:vAlign w:val="center"/>
          </w:tcPr>
          <w:p w14:paraId="22069AA9" w14:textId="77777777" w:rsidR="00342E14" w:rsidRPr="00BA3920" w:rsidRDefault="00342E14" w:rsidP="00F541B1">
            <w:pPr>
              <w:spacing w:after="0" w:line="240" w:lineRule="auto"/>
              <w:ind w:left="-26" w:right="-137" w:hanging="142"/>
              <w:jc w:val="center"/>
              <w:rPr>
                <w:rFonts w:asciiTheme="majorHAnsi" w:hAnsiTheme="majorHAnsi" w:cstheme="majorHAnsi"/>
                <w:b/>
                <w:color w:val="000000"/>
              </w:rPr>
            </w:pPr>
            <w:r w:rsidRPr="00BA3920">
              <w:rPr>
                <w:rFonts w:asciiTheme="majorHAnsi" w:hAnsiTheme="majorHAnsi" w:cstheme="majorHAnsi"/>
                <w:b/>
                <w:color w:val="000000"/>
              </w:rPr>
              <w:t>467</w:t>
            </w:r>
          </w:p>
        </w:tc>
        <w:tc>
          <w:tcPr>
            <w:tcW w:w="271" w:type="pct"/>
            <w:shd w:val="clear" w:color="auto" w:fill="auto"/>
            <w:vAlign w:val="center"/>
          </w:tcPr>
          <w:p w14:paraId="72680CF3" w14:textId="77777777" w:rsidR="00342E14" w:rsidRPr="00BA3920" w:rsidRDefault="00342E14" w:rsidP="00F541B1">
            <w:pPr>
              <w:spacing w:after="0" w:line="240" w:lineRule="auto"/>
              <w:ind w:left="-79" w:right="-89"/>
              <w:jc w:val="center"/>
              <w:rPr>
                <w:rFonts w:asciiTheme="majorHAnsi" w:hAnsiTheme="majorHAnsi" w:cstheme="majorHAnsi"/>
                <w:b/>
                <w:color w:val="000000"/>
              </w:rPr>
            </w:pPr>
            <w:r w:rsidRPr="00BA3920">
              <w:rPr>
                <w:rFonts w:asciiTheme="majorHAnsi" w:hAnsiTheme="majorHAnsi" w:cstheme="majorHAnsi"/>
                <w:b/>
                <w:color w:val="000000"/>
              </w:rPr>
              <w:t>235</w:t>
            </w:r>
          </w:p>
        </w:tc>
      </w:tr>
    </w:tbl>
    <w:p w14:paraId="674B71CF" w14:textId="00F20D86" w:rsidR="008410D8" w:rsidRDefault="008755F2" w:rsidP="00A1188A">
      <w:pPr>
        <w:spacing w:before="120" w:after="120" w:line="240" w:lineRule="auto"/>
        <w:jc w:val="center"/>
        <w:rPr>
          <w:rFonts w:asciiTheme="majorHAnsi" w:hAnsiTheme="majorHAnsi" w:cstheme="majorHAnsi"/>
          <w:sz w:val="24"/>
          <w:szCs w:val="24"/>
        </w:rPr>
      </w:pPr>
      <w:r w:rsidRPr="00E718E3">
        <w:rPr>
          <w:rFonts w:asciiTheme="majorHAnsi" w:hAnsiTheme="majorHAnsi" w:cstheme="majorHAnsi"/>
          <w:b/>
          <w:sz w:val="24"/>
          <w:szCs w:val="24"/>
        </w:rPr>
        <w:t>Ghi chú:</w:t>
      </w:r>
      <w:r w:rsidR="000C3292" w:rsidRPr="00646ECA">
        <w:rPr>
          <w:rFonts w:asciiTheme="majorHAnsi" w:hAnsiTheme="majorHAnsi" w:cstheme="majorHAnsi"/>
          <w:sz w:val="24"/>
          <w:szCs w:val="24"/>
        </w:rPr>
        <w:t xml:space="preserve"> Tên khoa học các loài theo bảng </w:t>
      </w:r>
      <w:r w:rsidR="00741D9A" w:rsidRPr="00646ECA">
        <w:rPr>
          <w:rFonts w:asciiTheme="majorHAnsi" w:hAnsiTheme="majorHAnsi" w:cstheme="majorHAnsi"/>
          <w:sz w:val="24"/>
          <w:szCs w:val="24"/>
        </w:rPr>
        <w:t>2</w:t>
      </w:r>
      <w:r w:rsidR="000C3292" w:rsidRPr="00646ECA">
        <w:rPr>
          <w:rFonts w:asciiTheme="majorHAnsi" w:hAnsiTheme="majorHAnsi" w:cstheme="majorHAnsi"/>
          <w:sz w:val="24"/>
          <w:szCs w:val="24"/>
        </w:rPr>
        <w:t>;</w:t>
      </w:r>
      <w:r w:rsidRPr="00646ECA">
        <w:rPr>
          <w:rFonts w:asciiTheme="majorHAnsi" w:hAnsiTheme="majorHAnsi" w:cstheme="majorHAnsi"/>
          <w:sz w:val="24"/>
          <w:szCs w:val="24"/>
        </w:rPr>
        <w:t xml:space="preserve"> M</w:t>
      </w:r>
      <w:r w:rsidR="00A128BC" w:rsidRPr="00646ECA">
        <w:rPr>
          <w:rFonts w:asciiTheme="majorHAnsi" w:hAnsiTheme="majorHAnsi" w:cstheme="majorHAnsi"/>
          <w:sz w:val="24"/>
          <w:szCs w:val="24"/>
        </w:rPr>
        <w:t xml:space="preserve"> </w:t>
      </w:r>
      <w:r w:rsidRPr="00646ECA">
        <w:rPr>
          <w:rFonts w:asciiTheme="majorHAnsi" w:hAnsiTheme="majorHAnsi" w:cstheme="majorHAnsi"/>
          <w:sz w:val="24"/>
          <w:szCs w:val="24"/>
        </w:rPr>
        <w:t>=</w:t>
      </w:r>
      <w:r w:rsidR="00A128BC" w:rsidRPr="00646ECA">
        <w:rPr>
          <w:rFonts w:asciiTheme="majorHAnsi" w:hAnsiTheme="majorHAnsi" w:cstheme="majorHAnsi"/>
          <w:sz w:val="24"/>
          <w:szCs w:val="24"/>
        </w:rPr>
        <w:t xml:space="preserve"> </w:t>
      </w:r>
      <w:r w:rsidRPr="00646ECA">
        <w:rPr>
          <w:rFonts w:asciiTheme="majorHAnsi" w:hAnsiTheme="majorHAnsi" w:cstheme="majorHAnsi"/>
          <w:sz w:val="24"/>
          <w:szCs w:val="24"/>
        </w:rPr>
        <w:t>Mua vào; B</w:t>
      </w:r>
      <w:r w:rsidR="00A128BC" w:rsidRPr="00646ECA">
        <w:rPr>
          <w:rFonts w:asciiTheme="majorHAnsi" w:hAnsiTheme="majorHAnsi" w:cstheme="majorHAnsi"/>
          <w:sz w:val="24"/>
          <w:szCs w:val="24"/>
        </w:rPr>
        <w:t xml:space="preserve"> </w:t>
      </w:r>
      <w:r w:rsidRPr="00646ECA">
        <w:rPr>
          <w:rFonts w:asciiTheme="majorHAnsi" w:hAnsiTheme="majorHAnsi" w:cstheme="majorHAnsi"/>
          <w:sz w:val="24"/>
          <w:szCs w:val="24"/>
        </w:rPr>
        <w:t>=</w:t>
      </w:r>
      <w:r w:rsidR="00A128BC" w:rsidRPr="00646ECA">
        <w:rPr>
          <w:rFonts w:asciiTheme="majorHAnsi" w:hAnsiTheme="majorHAnsi" w:cstheme="majorHAnsi"/>
          <w:sz w:val="24"/>
          <w:szCs w:val="24"/>
        </w:rPr>
        <w:t xml:space="preserve"> </w:t>
      </w:r>
      <w:r w:rsidRPr="00646ECA">
        <w:rPr>
          <w:rFonts w:asciiTheme="majorHAnsi" w:hAnsiTheme="majorHAnsi" w:cstheme="majorHAnsi"/>
          <w:sz w:val="24"/>
          <w:szCs w:val="24"/>
        </w:rPr>
        <w:t>Bán ra.</w:t>
      </w:r>
    </w:p>
    <w:p w14:paraId="6B94B0FC" w14:textId="77777777" w:rsidR="00770707" w:rsidRPr="00646ECA" w:rsidRDefault="00770707" w:rsidP="00A1188A">
      <w:pPr>
        <w:spacing w:before="120" w:after="120" w:line="240" w:lineRule="auto"/>
        <w:jc w:val="center"/>
        <w:rPr>
          <w:rFonts w:asciiTheme="majorHAnsi" w:hAnsiTheme="majorHAnsi" w:cstheme="majorHAnsi"/>
          <w:sz w:val="24"/>
          <w:szCs w:val="24"/>
        </w:rPr>
      </w:pPr>
    </w:p>
    <w:p w14:paraId="1CA6806E" w14:textId="77777777" w:rsidR="00BF1D6D" w:rsidRPr="00646ECA" w:rsidRDefault="00F405EC" w:rsidP="009C1C12">
      <w:pPr>
        <w:spacing w:after="0" w:line="240" w:lineRule="auto"/>
        <w:ind w:firstLine="720"/>
        <w:jc w:val="both"/>
        <w:rPr>
          <w:rFonts w:asciiTheme="majorHAnsi" w:hAnsiTheme="majorHAnsi" w:cstheme="majorHAnsi"/>
          <w:sz w:val="24"/>
          <w:szCs w:val="24"/>
        </w:rPr>
      </w:pPr>
      <w:r w:rsidRPr="00646ECA">
        <w:rPr>
          <w:rFonts w:asciiTheme="majorHAnsi" w:hAnsiTheme="majorHAnsi" w:cstheme="majorHAnsi"/>
          <w:sz w:val="24"/>
          <w:szCs w:val="24"/>
        </w:rPr>
        <w:lastRenderedPageBreak/>
        <w:t xml:space="preserve">Kết quả thống kê ở bảng 2 cho thấy, số lượng cá thể chim mua vào và bán ra </w:t>
      </w:r>
      <w:r w:rsidR="00741D9A" w:rsidRPr="00646ECA">
        <w:rPr>
          <w:rFonts w:asciiTheme="majorHAnsi" w:hAnsiTheme="majorHAnsi" w:cstheme="majorHAnsi"/>
          <w:sz w:val="24"/>
          <w:szCs w:val="24"/>
        </w:rPr>
        <w:t>phụ thuộc</w:t>
      </w:r>
      <w:r w:rsidRPr="00646ECA">
        <w:rPr>
          <w:rFonts w:asciiTheme="majorHAnsi" w:hAnsiTheme="majorHAnsi" w:cstheme="majorHAnsi"/>
          <w:sz w:val="24"/>
          <w:szCs w:val="24"/>
        </w:rPr>
        <w:t xml:space="preserve"> vào từng thời điểm. </w:t>
      </w:r>
      <w:r w:rsidR="006400CC" w:rsidRPr="00646ECA">
        <w:rPr>
          <w:rFonts w:asciiTheme="majorHAnsi" w:hAnsiTheme="majorHAnsi" w:cstheme="majorHAnsi"/>
          <w:sz w:val="24"/>
          <w:szCs w:val="24"/>
        </w:rPr>
        <w:t>Số cá thể mua vào dao động từ 52</w:t>
      </w:r>
      <w:r w:rsidR="00741D9A" w:rsidRPr="00646ECA">
        <w:rPr>
          <w:rFonts w:asciiTheme="majorHAnsi" w:hAnsiTheme="majorHAnsi" w:cstheme="majorHAnsi"/>
          <w:sz w:val="24"/>
          <w:szCs w:val="24"/>
        </w:rPr>
        <w:t xml:space="preserve"> đến </w:t>
      </w:r>
      <w:r w:rsidR="006400CC" w:rsidRPr="00646ECA">
        <w:rPr>
          <w:rFonts w:asciiTheme="majorHAnsi" w:hAnsiTheme="majorHAnsi" w:cstheme="majorHAnsi"/>
          <w:sz w:val="24"/>
          <w:szCs w:val="24"/>
        </w:rPr>
        <w:t>99 cá thể/tháng, ghi nhận mua vào nhiều nhất ở tháng 12/2018. Số cá thể bán ra hàng tháng dao động từ 12</w:t>
      </w:r>
      <w:r w:rsidR="00741D9A" w:rsidRPr="00646ECA">
        <w:rPr>
          <w:rFonts w:asciiTheme="majorHAnsi" w:hAnsiTheme="majorHAnsi" w:cstheme="majorHAnsi"/>
          <w:sz w:val="24"/>
          <w:szCs w:val="24"/>
        </w:rPr>
        <w:t xml:space="preserve"> đến </w:t>
      </w:r>
      <w:r w:rsidR="006400CC" w:rsidRPr="00646ECA">
        <w:rPr>
          <w:rFonts w:asciiTheme="majorHAnsi" w:hAnsiTheme="majorHAnsi" w:cstheme="majorHAnsi"/>
          <w:sz w:val="24"/>
          <w:szCs w:val="24"/>
        </w:rPr>
        <w:t>45 cá thể, điều này tùy thuộc vào nhu cầu của người mua</w:t>
      </w:r>
      <w:r w:rsidR="007A536C" w:rsidRPr="00646ECA">
        <w:rPr>
          <w:rFonts w:asciiTheme="majorHAnsi" w:hAnsiTheme="majorHAnsi" w:cstheme="majorHAnsi"/>
          <w:sz w:val="24"/>
          <w:szCs w:val="24"/>
        </w:rPr>
        <w:t xml:space="preserve">. </w:t>
      </w:r>
    </w:p>
    <w:p w14:paraId="3A99CAC9" w14:textId="2C7DE020" w:rsidR="000C3292" w:rsidRPr="00646ECA" w:rsidRDefault="00883CE2" w:rsidP="009C1C12">
      <w:pPr>
        <w:spacing w:after="0" w:line="240" w:lineRule="auto"/>
        <w:ind w:firstLine="720"/>
        <w:jc w:val="both"/>
        <w:rPr>
          <w:rFonts w:asciiTheme="majorHAnsi" w:eastAsia="Times New Roman" w:hAnsiTheme="majorHAnsi" w:cstheme="majorHAnsi"/>
          <w:sz w:val="24"/>
          <w:szCs w:val="24"/>
        </w:rPr>
      </w:pPr>
      <w:r w:rsidRPr="00646ECA">
        <w:rPr>
          <w:rFonts w:asciiTheme="majorHAnsi" w:hAnsiTheme="majorHAnsi" w:cstheme="majorHAnsi"/>
          <w:sz w:val="24"/>
          <w:szCs w:val="24"/>
        </w:rPr>
        <w:t>Trong số các loài thường xuyên bị buôn bán trong thời gian điều tra</w:t>
      </w:r>
      <w:r w:rsidR="00741D9A" w:rsidRPr="00646ECA">
        <w:rPr>
          <w:rFonts w:asciiTheme="majorHAnsi" w:hAnsiTheme="majorHAnsi" w:cstheme="majorHAnsi"/>
          <w:sz w:val="24"/>
          <w:szCs w:val="24"/>
        </w:rPr>
        <w:t>,</w:t>
      </w:r>
      <w:r w:rsidRPr="00646ECA">
        <w:rPr>
          <w:rFonts w:asciiTheme="majorHAnsi" w:hAnsiTheme="majorHAnsi" w:cstheme="majorHAnsi"/>
          <w:sz w:val="24"/>
          <w:szCs w:val="24"/>
        </w:rPr>
        <w:t xml:space="preserve"> Cu gáy</w:t>
      </w:r>
      <w:r w:rsidR="00741D9A" w:rsidRPr="00646ECA">
        <w:rPr>
          <w:rFonts w:asciiTheme="majorHAnsi" w:hAnsiTheme="majorHAnsi" w:cstheme="majorHAnsi"/>
          <w:sz w:val="24"/>
          <w:szCs w:val="24"/>
        </w:rPr>
        <w:t xml:space="preserve"> bị buôn bán nhiều nhất </w:t>
      </w:r>
      <w:r w:rsidRPr="00646ECA">
        <w:rPr>
          <w:rFonts w:asciiTheme="majorHAnsi" w:hAnsiTheme="majorHAnsi" w:cstheme="majorHAnsi"/>
          <w:sz w:val="24"/>
          <w:szCs w:val="24"/>
        </w:rPr>
        <w:t xml:space="preserve">với tổng 141 cá thể được mua vào; tiếp đến là Trĩ đỏ với 86 cá thể, </w:t>
      </w:r>
      <w:r w:rsidR="00342E14" w:rsidRPr="00646ECA">
        <w:rPr>
          <w:rFonts w:asciiTheme="majorHAnsi" w:hAnsiTheme="majorHAnsi" w:cstheme="majorHAnsi"/>
          <w:sz w:val="24"/>
          <w:szCs w:val="24"/>
        </w:rPr>
        <w:t xml:space="preserve">Khướu bạc má </w:t>
      </w:r>
      <w:r w:rsidR="003F222F" w:rsidRPr="00646ECA">
        <w:rPr>
          <w:rFonts w:asciiTheme="majorHAnsi" w:hAnsiTheme="majorHAnsi" w:cstheme="majorHAnsi"/>
          <w:sz w:val="24"/>
          <w:szCs w:val="24"/>
        </w:rPr>
        <w:t xml:space="preserve">với </w:t>
      </w:r>
      <w:r w:rsidR="00342E14" w:rsidRPr="00646ECA">
        <w:rPr>
          <w:rFonts w:asciiTheme="majorHAnsi" w:hAnsiTheme="majorHAnsi" w:cstheme="majorHAnsi"/>
          <w:sz w:val="24"/>
          <w:szCs w:val="24"/>
        </w:rPr>
        <w:t xml:space="preserve">63 cá thể, </w:t>
      </w:r>
      <w:r w:rsidRPr="00646ECA">
        <w:rPr>
          <w:rFonts w:asciiTheme="majorHAnsi" w:hAnsiTheme="majorHAnsi" w:cstheme="majorHAnsi"/>
          <w:sz w:val="24"/>
          <w:szCs w:val="24"/>
        </w:rPr>
        <w:t xml:space="preserve">Chào mào </w:t>
      </w:r>
      <w:r w:rsidR="003F222F" w:rsidRPr="00646ECA">
        <w:rPr>
          <w:rFonts w:asciiTheme="majorHAnsi" w:hAnsiTheme="majorHAnsi" w:cstheme="majorHAnsi"/>
          <w:sz w:val="24"/>
          <w:szCs w:val="24"/>
        </w:rPr>
        <w:t xml:space="preserve">với </w:t>
      </w:r>
      <w:r w:rsidRPr="00646ECA">
        <w:rPr>
          <w:rFonts w:asciiTheme="majorHAnsi" w:hAnsiTheme="majorHAnsi" w:cstheme="majorHAnsi"/>
          <w:sz w:val="24"/>
          <w:szCs w:val="24"/>
        </w:rPr>
        <w:t>55 cá thể. Các loài</w:t>
      </w:r>
      <w:r w:rsidR="00741D9A" w:rsidRPr="00646ECA">
        <w:rPr>
          <w:rFonts w:asciiTheme="majorHAnsi" w:hAnsiTheme="majorHAnsi" w:cstheme="majorHAnsi"/>
          <w:sz w:val="24"/>
          <w:szCs w:val="24"/>
        </w:rPr>
        <w:t xml:space="preserve"> được</w:t>
      </w:r>
      <w:r w:rsidRPr="00646ECA">
        <w:rPr>
          <w:rFonts w:asciiTheme="majorHAnsi" w:hAnsiTheme="majorHAnsi" w:cstheme="majorHAnsi"/>
          <w:sz w:val="24"/>
          <w:szCs w:val="24"/>
        </w:rPr>
        <w:t xml:space="preserve"> thu mua với số lượng ít </w:t>
      </w:r>
      <w:r w:rsidR="003F222F" w:rsidRPr="00646ECA">
        <w:rPr>
          <w:rFonts w:asciiTheme="majorHAnsi" w:hAnsiTheme="majorHAnsi" w:cstheme="majorHAnsi"/>
          <w:sz w:val="24"/>
          <w:szCs w:val="24"/>
        </w:rPr>
        <w:t xml:space="preserve">hơn </w:t>
      </w:r>
      <w:r w:rsidRPr="00646ECA">
        <w:rPr>
          <w:rFonts w:asciiTheme="majorHAnsi" w:hAnsiTheme="majorHAnsi" w:cstheme="majorHAnsi"/>
          <w:sz w:val="24"/>
          <w:szCs w:val="24"/>
        </w:rPr>
        <w:t xml:space="preserve">gồm </w:t>
      </w:r>
      <w:r w:rsidRPr="00646ECA">
        <w:rPr>
          <w:rFonts w:asciiTheme="majorHAnsi" w:eastAsia="Times New Roman" w:hAnsiTheme="majorHAnsi" w:cstheme="majorHAnsi"/>
          <w:sz w:val="24"/>
          <w:szCs w:val="24"/>
        </w:rPr>
        <w:t>Khướu đầu trắng, Sáo đen và Giẻ cùi</w:t>
      </w:r>
      <w:r w:rsidR="00E3166B" w:rsidRPr="00646ECA">
        <w:rPr>
          <w:rFonts w:asciiTheme="majorHAnsi" w:eastAsia="Times New Roman" w:hAnsiTheme="majorHAnsi" w:cstheme="majorHAnsi"/>
          <w:sz w:val="24"/>
          <w:szCs w:val="24"/>
        </w:rPr>
        <w:t xml:space="preserve"> </w:t>
      </w:r>
      <w:r w:rsidR="003F222F" w:rsidRPr="00646ECA">
        <w:rPr>
          <w:rFonts w:asciiTheme="majorHAnsi" w:eastAsia="Times New Roman" w:hAnsiTheme="majorHAnsi" w:cstheme="majorHAnsi"/>
          <w:sz w:val="24"/>
          <w:szCs w:val="24"/>
        </w:rPr>
        <w:t>(</w:t>
      </w:r>
      <w:r w:rsidR="00E3166B" w:rsidRPr="00646ECA">
        <w:rPr>
          <w:rFonts w:asciiTheme="majorHAnsi" w:eastAsia="Times New Roman" w:hAnsiTheme="majorHAnsi" w:cstheme="majorHAnsi"/>
          <w:sz w:val="24"/>
          <w:szCs w:val="24"/>
        </w:rPr>
        <w:t>mỗi loài 7 cá thể</w:t>
      </w:r>
      <w:r w:rsidR="003F222F" w:rsidRPr="00646ECA">
        <w:rPr>
          <w:rFonts w:asciiTheme="majorHAnsi" w:eastAsia="Times New Roman" w:hAnsiTheme="majorHAnsi" w:cstheme="majorHAnsi"/>
          <w:sz w:val="24"/>
          <w:szCs w:val="24"/>
        </w:rPr>
        <w:t>)</w:t>
      </w:r>
      <w:r w:rsidR="00E3166B" w:rsidRPr="00646ECA">
        <w:rPr>
          <w:rFonts w:asciiTheme="majorHAnsi" w:eastAsia="Times New Roman" w:hAnsiTheme="majorHAnsi" w:cstheme="majorHAnsi"/>
          <w:sz w:val="24"/>
          <w:szCs w:val="24"/>
        </w:rPr>
        <w:t xml:space="preserve">; Sáo nâu </w:t>
      </w:r>
      <w:r w:rsidR="003F222F" w:rsidRPr="00646ECA">
        <w:rPr>
          <w:rFonts w:asciiTheme="majorHAnsi" w:eastAsia="Times New Roman" w:hAnsiTheme="majorHAnsi" w:cstheme="majorHAnsi"/>
          <w:sz w:val="24"/>
          <w:szCs w:val="24"/>
        </w:rPr>
        <w:t>(</w:t>
      </w:r>
      <w:r w:rsidR="00E3166B" w:rsidRPr="00646ECA">
        <w:rPr>
          <w:rFonts w:asciiTheme="majorHAnsi" w:eastAsia="Times New Roman" w:hAnsiTheme="majorHAnsi" w:cstheme="majorHAnsi"/>
          <w:sz w:val="24"/>
          <w:szCs w:val="24"/>
        </w:rPr>
        <w:t>11 cá thể</w:t>
      </w:r>
      <w:r w:rsidR="003F222F" w:rsidRPr="00646ECA">
        <w:rPr>
          <w:rFonts w:asciiTheme="majorHAnsi" w:eastAsia="Times New Roman" w:hAnsiTheme="majorHAnsi" w:cstheme="majorHAnsi"/>
          <w:sz w:val="24"/>
          <w:szCs w:val="24"/>
        </w:rPr>
        <w:t>)</w:t>
      </w:r>
      <w:r w:rsidR="00C52E04" w:rsidRPr="00646ECA">
        <w:rPr>
          <w:rFonts w:asciiTheme="majorHAnsi" w:eastAsia="Times New Roman" w:hAnsiTheme="majorHAnsi" w:cstheme="majorHAnsi"/>
          <w:sz w:val="24"/>
          <w:szCs w:val="24"/>
        </w:rPr>
        <w:t xml:space="preserve">. </w:t>
      </w:r>
      <w:r w:rsidR="001D3087" w:rsidRPr="00646ECA">
        <w:rPr>
          <w:rFonts w:asciiTheme="majorHAnsi" w:eastAsia="Times New Roman" w:hAnsiTheme="majorHAnsi" w:cstheme="majorHAnsi"/>
          <w:sz w:val="24"/>
          <w:szCs w:val="24"/>
        </w:rPr>
        <w:t xml:space="preserve">Loài Trĩ đỏ </w:t>
      </w:r>
      <w:r w:rsidR="00FD7F4E" w:rsidRPr="00646ECA">
        <w:rPr>
          <w:rFonts w:asciiTheme="majorHAnsi" w:eastAsia="Times New Roman" w:hAnsiTheme="majorHAnsi" w:cstheme="majorHAnsi"/>
          <w:sz w:val="24"/>
          <w:szCs w:val="24"/>
        </w:rPr>
        <w:t xml:space="preserve">chủ yếu </w:t>
      </w:r>
      <w:r w:rsidR="001D3087" w:rsidRPr="00646ECA">
        <w:rPr>
          <w:rFonts w:asciiTheme="majorHAnsi" w:eastAsia="Times New Roman" w:hAnsiTheme="majorHAnsi" w:cstheme="majorHAnsi"/>
          <w:sz w:val="24"/>
          <w:szCs w:val="24"/>
        </w:rPr>
        <w:t>được người dân địa phương nuôi</w:t>
      </w:r>
      <w:r w:rsidR="00741D9A" w:rsidRPr="00646ECA">
        <w:rPr>
          <w:rFonts w:asciiTheme="majorHAnsi" w:eastAsia="Times New Roman" w:hAnsiTheme="majorHAnsi" w:cstheme="majorHAnsi"/>
          <w:sz w:val="24"/>
          <w:szCs w:val="24"/>
        </w:rPr>
        <w:t>.</w:t>
      </w:r>
      <w:r w:rsidR="001D3087" w:rsidRPr="00646ECA">
        <w:rPr>
          <w:rFonts w:asciiTheme="majorHAnsi" w:eastAsia="Times New Roman" w:hAnsiTheme="majorHAnsi" w:cstheme="majorHAnsi"/>
          <w:sz w:val="24"/>
          <w:szCs w:val="24"/>
        </w:rPr>
        <w:t xml:space="preserve"> </w:t>
      </w:r>
      <w:r w:rsidR="00741D9A" w:rsidRPr="00646ECA">
        <w:rPr>
          <w:rFonts w:asciiTheme="majorHAnsi" w:eastAsia="Times New Roman" w:hAnsiTheme="majorHAnsi" w:cstheme="majorHAnsi"/>
          <w:sz w:val="24"/>
          <w:szCs w:val="24"/>
        </w:rPr>
        <w:t>T</w:t>
      </w:r>
      <w:r w:rsidR="001D3087" w:rsidRPr="00646ECA">
        <w:rPr>
          <w:rFonts w:asciiTheme="majorHAnsi" w:eastAsia="Times New Roman" w:hAnsiTheme="majorHAnsi" w:cstheme="majorHAnsi"/>
          <w:sz w:val="24"/>
          <w:szCs w:val="24"/>
        </w:rPr>
        <w:t>uy nhiên</w:t>
      </w:r>
      <w:r w:rsidR="00741D9A" w:rsidRPr="00646ECA">
        <w:rPr>
          <w:rFonts w:asciiTheme="majorHAnsi" w:eastAsia="Times New Roman" w:hAnsiTheme="majorHAnsi" w:cstheme="majorHAnsi"/>
          <w:sz w:val="24"/>
          <w:szCs w:val="24"/>
        </w:rPr>
        <w:t>,</w:t>
      </w:r>
      <w:r w:rsidR="001D3087" w:rsidRPr="00646ECA">
        <w:rPr>
          <w:rFonts w:asciiTheme="majorHAnsi" w:eastAsia="Times New Roman" w:hAnsiTheme="majorHAnsi" w:cstheme="majorHAnsi"/>
          <w:sz w:val="24"/>
          <w:szCs w:val="24"/>
        </w:rPr>
        <w:t xml:space="preserve"> một số cá thể trong thời gian điều tra khảo sát vẫn được các chủ cơ sở buôn bán </w:t>
      </w:r>
      <w:r w:rsidR="00FD7F4E" w:rsidRPr="00646ECA">
        <w:rPr>
          <w:rFonts w:asciiTheme="majorHAnsi" w:eastAsia="Times New Roman" w:hAnsiTheme="majorHAnsi" w:cstheme="majorHAnsi"/>
          <w:sz w:val="24"/>
          <w:szCs w:val="24"/>
        </w:rPr>
        <w:t xml:space="preserve">thu </w:t>
      </w:r>
      <w:r w:rsidR="001D3087" w:rsidRPr="00646ECA">
        <w:rPr>
          <w:rFonts w:asciiTheme="majorHAnsi" w:eastAsia="Times New Roman" w:hAnsiTheme="majorHAnsi" w:cstheme="majorHAnsi"/>
          <w:sz w:val="24"/>
          <w:szCs w:val="24"/>
        </w:rPr>
        <w:t xml:space="preserve">mua </w:t>
      </w:r>
      <w:r w:rsidR="00FD7F4E" w:rsidRPr="00646ECA">
        <w:rPr>
          <w:rFonts w:asciiTheme="majorHAnsi" w:eastAsia="Times New Roman" w:hAnsiTheme="majorHAnsi" w:cstheme="majorHAnsi"/>
          <w:sz w:val="24"/>
          <w:szCs w:val="24"/>
        </w:rPr>
        <w:t xml:space="preserve">từ nơi khác, vì vậy việc xác định nguồn gốc của loài này là hoang dã hay nuôi nhốt cũng gặp khó khăn. </w:t>
      </w:r>
    </w:p>
    <w:p w14:paraId="39055E28" w14:textId="77777777" w:rsidR="00C52E04" w:rsidRPr="00646ECA" w:rsidRDefault="00C52E04" w:rsidP="009C1C12">
      <w:pPr>
        <w:spacing w:after="0" w:line="240" w:lineRule="auto"/>
        <w:ind w:firstLine="720"/>
        <w:jc w:val="both"/>
        <w:rPr>
          <w:rFonts w:asciiTheme="majorHAnsi" w:hAnsiTheme="majorHAnsi" w:cstheme="majorHAnsi"/>
          <w:sz w:val="24"/>
          <w:szCs w:val="24"/>
        </w:rPr>
      </w:pPr>
      <w:r w:rsidRPr="00646ECA">
        <w:rPr>
          <w:rFonts w:asciiTheme="majorHAnsi" w:eastAsia="Times New Roman" w:hAnsiTheme="majorHAnsi" w:cstheme="majorHAnsi"/>
          <w:sz w:val="24"/>
          <w:szCs w:val="24"/>
        </w:rPr>
        <w:t xml:space="preserve">Nhu cầu nuôi </w:t>
      </w:r>
      <w:r w:rsidR="00BF1D6D" w:rsidRPr="00646ECA">
        <w:rPr>
          <w:rFonts w:asciiTheme="majorHAnsi" w:eastAsia="Times New Roman" w:hAnsiTheme="majorHAnsi" w:cstheme="majorHAnsi"/>
          <w:sz w:val="24"/>
          <w:szCs w:val="24"/>
        </w:rPr>
        <w:t xml:space="preserve">chim </w:t>
      </w:r>
      <w:r w:rsidRPr="00646ECA">
        <w:rPr>
          <w:rFonts w:asciiTheme="majorHAnsi" w:eastAsia="Times New Roman" w:hAnsiTheme="majorHAnsi" w:cstheme="majorHAnsi"/>
          <w:sz w:val="24"/>
          <w:szCs w:val="24"/>
        </w:rPr>
        <w:t xml:space="preserve">làm cảnh </w:t>
      </w:r>
      <w:r w:rsidR="00741D9A" w:rsidRPr="00646ECA">
        <w:rPr>
          <w:rFonts w:asciiTheme="majorHAnsi" w:eastAsia="Times New Roman" w:hAnsiTheme="majorHAnsi" w:cstheme="majorHAnsi"/>
          <w:sz w:val="24"/>
          <w:szCs w:val="24"/>
        </w:rPr>
        <w:t>ở địa phương vẫn thuộc về các loài thông thường,</w:t>
      </w:r>
      <w:r w:rsidRPr="00646ECA">
        <w:rPr>
          <w:rFonts w:asciiTheme="majorHAnsi" w:eastAsia="Times New Roman" w:hAnsiTheme="majorHAnsi" w:cstheme="majorHAnsi"/>
          <w:sz w:val="24"/>
          <w:szCs w:val="24"/>
        </w:rPr>
        <w:t xml:space="preserve"> được thể hiện rõ ở </w:t>
      </w:r>
      <w:r w:rsidR="001E61A8" w:rsidRPr="00646ECA">
        <w:rPr>
          <w:rFonts w:asciiTheme="majorHAnsi" w:eastAsia="Times New Roman" w:hAnsiTheme="majorHAnsi" w:cstheme="majorHAnsi"/>
          <w:sz w:val="24"/>
          <w:szCs w:val="24"/>
        </w:rPr>
        <w:t xml:space="preserve">số lượng bán ra của </w:t>
      </w:r>
      <w:r w:rsidRPr="00646ECA">
        <w:rPr>
          <w:rFonts w:asciiTheme="majorHAnsi" w:eastAsia="Times New Roman" w:hAnsiTheme="majorHAnsi" w:cstheme="majorHAnsi"/>
          <w:sz w:val="24"/>
          <w:szCs w:val="24"/>
        </w:rPr>
        <w:t>các loài</w:t>
      </w:r>
      <w:r w:rsidR="001E61A8" w:rsidRPr="00646ECA">
        <w:rPr>
          <w:rFonts w:asciiTheme="majorHAnsi" w:eastAsia="Times New Roman" w:hAnsiTheme="majorHAnsi" w:cstheme="majorHAnsi"/>
          <w:sz w:val="24"/>
          <w:szCs w:val="24"/>
        </w:rPr>
        <w:t xml:space="preserve">: </w:t>
      </w:r>
      <w:r w:rsidRPr="00646ECA">
        <w:rPr>
          <w:rFonts w:asciiTheme="majorHAnsi" w:eastAsia="Times New Roman" w:hAnsiTheme="majorHAnsi" w:cstheme="majorHAnsi"/>
          <w:sz w:val="24"/>
          <w:szCs w:val="24"/>
        </w:rPr>
        <w:t>Cu gáy</w:t>
      </w:r>
      <w:r w:rsidR="003F222F" w:rsidRPr="00646ECA">
        <w:rPr>
          <w:rFonts w:asciiTheme="majorHAnsi" w:eastAsia="Times New Roman" w:hAnsiTheme="majorHAnsi" w:cstheme="majorHAnsi"/>
          <w:sz w:val="24"/>
          <w:szCs w:val="24"/>
        </w:rPr>
        <w:t xml:space="preserve"> là</w:t>
      </w:r>
      <w:r w:rsidRPr="00646ECA">
        <w:rPr>
          <w:rFonts w:asciiTheme="majorHAnsi" w:eastAsia="Times New Roman" w:hAnsiTheme="majorHAnsi" w:cstheme="majorHAnsi"/>
          <w:sz w:val="24"/>
          <w:szCs w:val="24"/>
        </w:rPr>
        <w:t xml:space="preserve"> 70 cá thể, </w:t>
      </w:r>
      <w:r w:rsidR="000C3292" w:rsidRPr="00646ECA">
        <w:rPr>
          <w:rFonts w:asciiTheme="majorHAnsi" w:eastAsia="Times New Roman" w:hAnsiTheme="majorHAnsi" w:cstheme="majorHAnsi"/>
          <w:sz w:val="24"/>
          <w:szCs w:val="24"/>
        </w:rPr>
        <w:t xml:space="preserve">Khướu bạc má </w:t>
      </w:r>
      <w:r w:rsidR="00741D9A" w:rsidRPr="00646ECA">
        <w:rPr>
          <w:rFonts w:asciiTheme="majorHAnsi" w:eastAsia="Times New Roman" w:hAnsiTheme="majorHAnsi" w:cstheme="majorHAnsi"/>
          <w:sz w:val="24"/>
          <w:szCs w:val="24"/>
        </w:rPr>
        <w:t>-</w:t>
      </w:r>
      <w:r w:rsidR="003F222F" w:rsidRPr="00646ECA">
        <w:rPr>
          <w:rFonts w:asciiTheme="majorHAnsi" w:eastAsia="Times New Roman" w:hAnsiTheme="majorHAnsi" w:cstheme="majorHAnsi"/>
          <w:sz w:val="24"/>
          <w:szCs w:val="24"/>
        </w:rPr>
        <w:t xml:space="preserve"> </w:t>
      </w:r>
      <w:r w:rsidR="000C3292" w:rsidRPr="00646ECA">
        <w:rPr>
          <w:rFonts w:asciiTheme="majorHAnsi" w:eastAsia="Times New Roman" w:hAnsiTheme="majorHAnsi" w:cstheme="majorHAnsi"/>
          <w:sz w:val="24"/>
          <w:szCs w:val="24"/>
        </w:rPr>
        <w:t xml:space="preserve">39 cá thể, </w:t>
      </w:r>
      <w:r w:rsidRPr="00646ECA">
        <w:rPr>
          <w:rFonts w:asciiTheme="majorHAnsi" w:eastAsia="Times New Roman" w:hAnsiTheme="majorHAnsi" w:cstheme="majorHAnsi"/>
          <w:sz w:val="24"/>
          <w:szCs w:val="24"/>
        </w:rPr>
        <w:t xml:space="preserve">Chào mào </w:t>
      </w:r>
      <w:r w:rsidR="00741D9A" w:rsidRPr="00646ECA">
        <w:rPr>
          <w:rFonts w:asciiTheme="majorHAnsi" w:eastAsia="Times New Roman" w:hAnsiTheme="majorHAnsi" w:cstheme="majorHAnsi"/>
          <w:sz w:val="24"/>
          <w:szCs w:val="24"/>
        </w:rPr>
        <w:t>-</w:t>
      </w:r>
      <w:r w:rsidR="003F222F" w:rsidRPr="00646ECA">
        <w:rPr>
          <w:rFonts w:asciiTheme="majorHAnsi" w:eastAsia="Times New Roman" w:hAnsiTheme="majorHAnsi" w:cstheme="majorHAnsi"/>
          <w:sz w:val="24"/>
          <w:szCs w:val="24"/>
        </w:rPr>
        <w:t xml:space="preserve"> </w:t>
      </w:r>
      <w:r w:rsidRPr="00646ECA">
        <w:rPr>
          <w:rFonts w:asciiTheme="majorHAnsi" w:eastAsia="Times New Roman" w:hAnsiTheme="majorHAnsi" w:cstheme="majorHAnsi"/>
          <w:sz w:val="24"/>
          <w:szCs w:val="24"/>
        </w:rPr>
        <w:t>36 cá thể, Sáo sậu</w:t>
      </w:r>
      <w:r w:rsidR="003F222F" w:rsidRPr="00646ECA">
        <w:rPr>
          <w:rFonts w:asciiTheme="majorHAnsi" w:eastAsia="Times New Roman" w:hAnsiTheme="majorHAnsi" w:cstheme="majorHAnsi"/>
          <w:sz w:val="24"/>
          <w:szCs w:val="24"/>
        </w:rPr>
        <w:t xml:space="preserve"> </w:t>
      </w:r>
      <w:r w:rsidRPr="00646ECA">
        <w:rPr>
          <w:rFonts w:asciiTheme="majorHAnsi" w:eastAsia="Times New Roman" w:hAnsiTheme="majorHAnsi" w:cstheme="majorHAnsi"/>
          <w:sz w:val="24"/>
          <w:szCs w:val="24"/>
        </w:rPr>
        <w:t xml:space="preserve">25 </w:t>
      </w:r>
      <w:r w:rsidR="00741D9A" w:rsidRPr="00646ECA">
        <w:rPr>
          <w:rFonts w:asciiTheme="majorHAnsi" w:eastAsia="Times New Roman" w:hAnsiTheme="majorHAnsi" w:cstheme="majorHAnsi"/>
          <w:sz w:val="24"/>
          <w:szCs w:val="24"/>
        </w:rPr>
        <w:t>-</w:t>
      </w:r>
      <w:r w:rsidR="003F222F" w:rsidRPr="00646ECA">
        <w:rPr>
          <w:rFonts w:asciiTheme="majorHAnsi" w:eastAsia="Times New Roman" w:hAnsiTheme="majorHAnsi" w:cstheme="majorHAnsi"/>
          <w:sz w:val="24"/>
          <w:szCs w:val="24"/>
        </w:rPr>
        <w:t xml:space="preserve"> </w:t>
      </w:r>
      <w:r w:rsidRPr="00646ECA">
        <w:rPr>
          <w:rFonts w:asciiTheme="majorHAnsi" w:eastAsia="Times New Roman" w:hAnsiTheme="majorHAnsi" w:cstheme="majorHAnsi"/>
          <w:sz w:val="24"/>
          <w:szCs w:val="24"/>
        </w:rPr>
        <w:t>cá thể,  Sáo đá đầu trắng</w:t>
      </w:r>
      <w:r w:rsidR="003F222F" w:rsidRPr="00646ECA">
        <w:rPr>
          <w:rFonts w:asciiTheme="majorHAnsi" w:eastAsia="Times New Roman" w:hAnsiTheme="majorHAnsi" w:cstheme="majorHAnsi"/>
          <w:sz w:val="24"/>
          <w:szCs w:val="24"/>
        </w:rPr>
        <w:t xml:space="preserve"> </w:t>
      </w:r>
      <w:r w:rsidR="00741D9A" w:rsidRPr="00646ECA">
        <w:rPr>
          <w:rFonts w:asciiTheme="majorHAnsi" w:eastAsia="Times New Roman" w:hAnsiTheme="majorHAnsi" w:cstheme="majorHAnsi"/>
          <w:sz w:val="24"/>
          <w:szCs w:val="24"/>
        </w:rPr>
        <w:t>-</w:t>
      </w:r>
      <w:r w:rsidR="003F222F" w:rsidRPr="00646ECA">
        <w:rPr>
          <w:rFonts w:asciiTheme="majorHAnsi" w:eastAsia="Times New Roman" w:hAnsiTheme="majorHAnsi" w:cstheme="majorHAnsi"/>
          <w:sz w:val="24"/>
          <w:szCs w:val="24"/>
        </w:rPr>
        <w:t xml:space="preserve"> </w:t>
      </w:r>
      <w:r w:rsidRPr="00646ECA">
        <w:rPr>
          <w:rFonts w:asciiTheme="majorHAnsi" w:eastAsia="Times New Roman" w:hAnsiTheme="majorHAnsi" w:cstheme="majorHAnsi"/>
          <w:sz w:val="24"/>
          <w:szCs w:val="24"/>
        </w:rPr>
        <w:t>23 cá thể.</w:t>
      </w:r>
      <w:r w:rsidR="00741D9A" w:rsidRPr="00646ECA">
        <w:rPr>
          <w:rFonts w:asciiTheme="majorHAnsi" w:eastAsia="Times New Roman" w:hAnsiTheme="majorHAnsi" w:cstheme="majorHAnsi"/>
          <w:sz w:val="24"/>
          <w:szCs w:val="24"/>
        </w:rPr>
        <w:t xml:space="preserve"> </w:t>
      </w:r>
      <w:r w:rsidR="00731FFC" w:rsidRPr="00646ECA">
        <w:rPr>
          <w:rFonts w:asciiTheme="majorHAnsi" w:eastAsia="Times New Roman" w:hAnsiTheme="majorHAnsi" w:cstheme="majorHAnsi"/>
          <w:sz w:val="24"/>
          <w:szCs w:val="24"/>
        </w:rPr>
        <w:t xml:space="preserve"> </w:t>
      </w:r>
    </w:p>
    <w:p w14:paraId="195B82CD" w14:textId="023EE5A4" w:rsidR="00105A95" w:rsidRPr="00D61833" w:rsidRDefault="003C7812" w:rsidP="00D61833">
      <w:pPr>
        <w:shd w:val="clear" w:color="auto" w:fill="FFFFFF"/>
        <w:spacing w:before="120" w:after="120" w:line="240" w:lineRule="auto"/>
        <w:ind w:firstLine="720"/>
        <w:jc w:val="both"/>
        <w:textAlignment w:val="baseline"/>
        <w:rPr>
          <w:rFonts w:asciiTheme="majorHAnsi" w:hAnsiTheme="majorHAnsi" w:cstheme="majorHAnsi"/>
          <w:b/>
          <w:i/>
          <w:sz w:val="24"/>
          <w:szCs w:val="24"/>
        </w:rPr>
      </w:pPr>
      <w:r w:rsidRPr="00D61833">
        <w:rPr>
          <w:rFonts w:asciiTheme="majorHAnsi" w:hAnsiTheme="majorHAnsi" w:cstheme="majorHAnsi"/>
          <w:b/>
          <w:i/>
          <w:sz w:val="24"/>
          <w:szCs w:val="24"/>
        </w:rPr>
        <w:t>3.</w:t>
      </w:r>
      <w:r w:rsidR="00B8124A" w:rsidRPr="00D61833">
        <w:rPr>
          <w:rFonts w:asciiTheme="majorHAnsi" w:hAnsiTheme="majorHAnsi" w:cstheme="majorHAnsi"/>
          <w:b/>
          <w:i/>
          <w:sz w:val="24"/>
          <w:szCs w:val="24"/>
        </w:rPr>
        <w:t>3</w:t>
      </w:r>
      <w:r w:rsidRPr="00D61833">
        <w:rPr>
          <w:rFonts w:asciiTheme="majorHAnsi" w:hAnsiTheme="majorHAnsi" w:cstheme="majorHAnsi"/>
          <w:b/>
          <w:i/>
          <w:sz w:val="24"/>
          <w:szCs w:val="24"/>
        </w:rPr>
        <w:t>. Các loài</w:t>
      </w:r>
      <w:r w:rsidR="0055245E" w:rsidRPr="00D61833">
        <w:rPr>
          <w:rFonts w:asciiTheme="majorHAnsi" w:hAnsiTheme="majorHAnsi" w:cstheme="majorHAnsi"/>
          <w:b/>
          <w:i/>
          <w:sz w:val="24"/>
          <w:szCs w:val="24"/>
        </w:rPr>
        <w:t xml:space="preserve"> chim</w:t>
      </w:r>
      <w:r w:rsidRPr="00D61833">
        <w:rPr>
          <w:rFonts w:asciiTheme="majorHAnsi" w:hAnsiTheme="majorHAnsi" w:cstheme="majorHAnsi"/>
          <w:b/>
          <w:i/>
          <w:sz w:val="24"/>
          <w:szCs w:val="24"/>
        </w:rPr>
        <w:t xml:space="preserve"> có giá trị bảo tồn</w:t>
      </w:r>
    </w:p>
    <w:p w14:paraId="66B5AAD1" w14:textId="18122310" w:rsidR="003C7812" w:rsidRPr="00646ECA" w:rsidRDefault="00E42153"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Kết quả x</w:t>
      </w:r>
      <w:r w:rsidR="00482763" w:rsidRPr="00646ECA">
        <w:rPr>
          <w:rFonts w:asciiTheme="majorHAnsi" w:hAnsiTheme="majorHAnsi" w:cstheme="majorHAnsi"/>
          <w:sz w:val="24"/>
          <w:szCs w:val="24"/>
        </w:rPr>
        <w:t>ác định các loài chim có giá trị bảo tồn</w:t>
      </w:r>
      <w:r w:rsidR="003C7812" w:rsidRPr="00646ECA">
        <w:rPr>
          <w:rFonts w:asciiTheme="majorHAnsi" w:hAnsiTheme="majorHAnsi" w:cstheme="majorHAnsi"/>
          <w:sz w:val="24"/>
          <w:szCs w:val="24"/>
        </w:rPr>
        <w:t xml:space="preserve"> bị buôn bán ở khu vực nghiên cứu </w:t>
      </w:r>
      <w:r w:rsidR="002E68DD" w:rsidRPr="00646ECA">
        <w:rPr>
          <w:rFonts w:asciiTheme="majorHAnsi" w:hAnsiTheme="majorHAnsi" w:cstheme="majorHAnsi"/>
          <w:sz w:val="24"/>
          <w:szCs w:val="24"/>
        </w:rPr>
        <w:t>theo</w:t>
      </w:r>
      <w:r w:rsidRPr="00646ECA">
        <w:rPr>
          <w:rFonts w:asciiTheme="majorHAnsi" w:hAnsiTheme="majorHAnsi" w:cstheme="majorHAnsi"/>
          <w:sz w:val="24"/>
          <w:szCs w:val="24"/>
        </w:rPr>
        <w:t xml:space="preserve"> </w:t>
      </w:r>
      <w:r w:rsidR="003C7812" w:rsidRPr="00646ECA">
        <w:rPr>
          <w:rFonts w:asciiTheme="majorHAnsi" w:hAnsiTheme="majorHAnsi" w:cstheme="majorHAnsi"/>
          <w:sz w:val="24"/>
          <w:szCs w:val="24"/>
        </w:rPr>
        <w:t xml:space="preserve">Sách Đỏ Việt Nam </w:t>
      </w:r>
      <w:r w:rsidR="00AF794E">
        <w:rPr>
          <w:rFonts w:asciiTheme="majorHAnsi" w:hAnsiTheme="majorHAnsi" w:cstheme="majorHAnsi"/>
          <w:sz w:val="24"/>
          <w:szCs w:val="24"/>
        </w:rPr>
        <w:t>[1]</w:t>
      </w:r>
      <w:r w:rsidR="003C7812" w:rsidRPr="00646ECA">
        <w:rPr>
          <w:rFonts w:asciiTheme="majorHAnsi" w:hAnsiTheme="majorHAnsi" w:cstheme="majorHAnsi"/>
          <w:sz w:val="24"/>
          <w:szCs w:val="24"/>
        </w:rPr>
        <w:t xml:space="preserve">, Danh lục Đỏ IUCN </w:t>
      </w:r>
      <w:r w:rsidR="00AF794E">
        <w:rPr>
          <w:rFonts w:asciiTheme="majorHAnsi" w:hAnsiTheme="majorHAnsi" w:cstheme="majorHAnsi"/>
          <w:sz w:val="24"/>
          <w:szCs w:val="24"/>
        </w:rPr>
        <w:t>[7]</w:t>
      </w:r>
      <w:r w:rsidR="003C7812" w:rsidRPr="00646ECA">
        <w:rPr>
          <w:rFonts w:asciiTheme="majorHAnsi" w:hAnsiTheme="majorHAnsi" w:cstheme="majorHAnsi"/>
          <w:sz w:val="24"/>
          <w:szCs w:val="24"/>
        </w:rPr>
        <w:t xml:space="preserve"> và</w:t>
      </w:r>
      <w:r w:rsidR="00E67E9A" w:rsidRPr="00646ECA">
        <w:rPr>
          <w:rFonts w:asciiTheme="majorHAnsi" w:hAnsiTheme="majorHAnsi" w:cstheme="majorHAnsi"/>
          <w:sz w:val="24"/>
          <w:szCs w:val="24"/>
        </w:rPr>
        <w:t xml:space="preserve"> Nghị định 06/2019</w:t>
      </w:r>
      <w:r w:rsidR="003F222F" w:rsidRPr="00646ECA">
        <w:rPr>
          <w:rFonts w:asciiTheme="majorHAnsi" w:hAnsiTheme="majorHAnsi" w:cstheme="majorHAnsi"/>
          <w:sz w:val="24"/>
          <w:szCs w:val="24"/>
        </w:rPr>
        <w:t xml:space="preserve"> </w:t>
      </w:r>
      <w:r w:rsidRPr="00646ECA">
        <w:rPr>
          <w:rFonts w:asciiTheme="majorHAnsi" w:hAnsiTheme="majorHAnsi" w:cstheme="majorHAnsi"/>
          <w:sz w:val="24"/>
          <w:szCs w:val="24"/>
        </w:rPr>
        <w:t>cho thấy</w:t>
      </w:r>
      <w:r w:rsidR="00482763" w:rsidRPr="00646ECA">
        <w:rPr>
          <w:rFonts w:asciiTheme="majorHAnsi" w:hAnsiTheme="majorHAnsi" w:cstheme="majorHAnsi"/>
          <w:sz w:val="24"/>
          <w:szCs w:val="24"/>
        </w:rPr>
        <w:t xml:space="preserve"> </w:t>
      </w:r>
      <w:r w:rsidR="003C7812" w:rsidRPr="00646ECA">
        <w:rPr>
          <w:rFonts w:asciiTheme="majorHAnsi" w:hAnsiTheme="majorHAnsi" w:cstheme="majorHAnsi"/>
          <w:sz w:val="24"/>
          <w:szCs w:val="24"/>
        </w:rPr>
        <w:t xml:space="preserve">ở khu vực nghiên cứu có </w:t>
      </w:r>
      <w:r w:rsidR="00737FD2" w:rsidRPr="00646ECA">
        <w:rPr>
          <w:rFonts w:asciiTheme="majorHAnsi" w:hAnsiTheme="majorHAnsi" w:cstheme="majorHAnsi"/>
          <w:sz w:val="24"/>
          <w:szCs w:val="24"/>
        </w:rPr>
        <w:t>1</w:t>
      </w:r>
      <w:r w:rsidR="00342E14" w:rsidRPr="00646ECA">
        <w:rPr>
          <w:rFonts w:asciiTheme="majorHAnsi" w:hAnsiTheme="majorHAnsi" w:cstheme="majorHAnsi"/>
          <w:sz w:val="24"/>
          <w:szCs w:val="24"/>
        </w:rPr>
        <w:t>5</w:t>
      </w:r>
      <w:r w:rsidR="003F222F" w:rsidRPr="00646ECA">
        <w:rPr>
          <w:rFonts w:asciiTheme="majorHAnsi" w:hAnsiTheme="majorHAnsi" w:cstheme="majorHAnsi"/>
          <w:sz w:val="24"/>
          <w:szCs w:val="24"/>
        </w:rPr>
        <w:t xml:space="preserve"> </w:t>
      </w:r>
      <w:r w:rsidR="003C7812" w:rsidRPr="00646ECA">
        <w:rPr>
          <w:rFonts w:asciiTheme="majorHAnsi" w:hAnsiTheme="majorHAnsi" w:cstheme="majorHAnsi"/>
          <w:sz w:val="24"/>
          <w:szCs w:val="24"/>
        </w:rPr>
        <w:t xml:space="preserve">loài </w:t>
      </w:r>
      <w:r w:rsidR="00334FE2" w:rsidRPr="00646ECA">
        <w:rPr>
          <w:rFonts w:asciiTheme="majorHAnsi" w:hAnsiTheme="majorHAnsi" w:cstheme="majorHAnsi"/>
          <w:sz w:val="24"/>
          <w:szCs w:val="24"/>
        </w:rPr>
        <w:t xml:space="preserve">chim </w:t>
      </w:r>
      <w:r w:rsidR="003C7812" w:rsidRPr="00646ECA">
        <w:rPr>
          <w:rFonts w:asciiTheme="majorHAnsi" w:hAnsiTheme="majorHAnsi" w:cstheme="majorHAnsi"/>
          <w:sz w:val="24"/>
          <w:szCs w:val="24"/>
        </w:rPr>
        <w:t xml:space="preserve">có giá trị bảo tồn ở các cấp độ khác nhau </w:t>
      </w:r>
      <w:r w:rsidRPr="00646ECA">
        <w:rPr>
          <w:rFonts w:asciiTheme="majorHAnsi" w:hAnsiTheme="majorHAnsi" w:cstheme="majorHAnsi"/>
          <w:sz w:val="24"/>
          <w:szCs w:val="24"/>
        </w:rPr>
        <w:t xml:space="preserve">bị buôn bán </w:t>
      </w:r>
      <w:r w:rsidR="003C7812" w:rsidRPr="00646ECA">
        <w:rPr>
          <w:rFonts w:asciiTheme="majorHAnsi" w:hAnsiTheme="majorHAnsi" w:cstheme="majorHAnsi"/>
          <w:sz w:val="24"/>
          <w:szCs w:val="24"/>
        </w:rPr>
        <w:t>(</w:t>
      </w:r>
      <w:r w:rsidR="00AF794E" w:rsidRPr="00646ECA">
        <w:rPr>
          <w:rFonts w:asciiTheme="majorHAnsi" w:hAnsiTheme="majorHAnsi" w:cstheme="majorHAnsi"/>
          <w:sz w:val="24"/>
          <w:szCs w:val="24"/>
        </w:rPr>
        <w:t xml:space="preserve">Bảng </w:t>
      </w:r>
      <w:r w:rsidR="00B8124A" w:rsidRPr="00646ECA">
        <w:rPr>
          <w:rFonts w:asciiTheme="majorHAnsi" w:hAnsiTheme="majorHAnsi" w:cstheme="majorHAnsi"/>
          <w:sz w:val="24"/>
          <w:szCs w:val="24"/>
        </w:rPr>
        <w:t>3</w:t>
      </w:r>
      <w:r w:rsidR="003C7812" w:rsidRPr="00646ECA">
        <w:rPr>
          <w:rFonts w:asciiTheme="majorHAnsi" w:hAnsiTheme="majorHAnsi" w:cstheme="majorHAnsi"/>
          <w:sz w:val="24"/>
          <w:szCs w:val="24"/>
        </w:rPr>
        <w:t>).</w:t>
      </w:r>
    </w:p>
    <w:p w14:paraId="25262290" w14:textId="2F32D21D" w:rsidR="00552863" w:rsidRPr="00646ECA" w:rsidRDefault="00552863" w:rsidP="00AF794E">
      <w:pPr>
        <w:shd w:val="clear" w:color="auto" w:fill="FFFFFF"/>
        <w:spacing w:before="120" w:after="120" w:line="240" w:lineRule="auto"/>
        <w:jc w:val="center"/>
        <w:textAlignment w:val="baseline"/>
        <w:rPr>
          <w:rFonts w:asciiTheme="majorHAnsi" w:hAnsiTheme="majorHAnsi" w:cstheme="majorHAnsi"/>
          <w:sz w:val="24"/>
          <w:szCs w:val="24"/>
        </w:rPr>
      </w:pPr>
      <w:r w:rsidRPr="00646ECA">
        <w:rPr>
          <w:rFonts w:asciiTheme="majorHAnsi" w:hAnsiTheme="majorHAnsi" w:cstheme="majorHAnsi"/>
          <w:b/>
          <w:sz w:val="24"/>
          <w:szCs w:val="24"/>
        </w:rPr>
        <w:t xml:space="preserve">Bảng </w:t>
      </w:r>
      <w:r w:rsidR="00B8124A" w:rsidRPr="00646ECA">
        <w:rPr>
          <w:rFonts w:asciiTheme="majorHAnsi" w:hAnsiTheme="majorHAnsi" w:cstheme="majorHAnsi"/>
          <w:b/>
          <w:sz w:val="24"/>
          <w:szCs w:val="24"/>
        </w:rPr>
        <w:t>3</w:t>
      </w:r>
      <w:r w:rsidR="00AF794E">
        <w:rPr>
          <w:rFonts w:asciiTheme="majorHAnsi" w:hAnsiTheme="majorHAnsi" w:cstheme="majorHAnsi"/>
          <w:b/>
          <w:sz w:val="24"/>
          <w:szCs w:val="24"/>
        </w:rPr>
        <w:t>:</w:t>
      </w:r>
      <w:r w:rsidR="00E42153" w:rsidRPr="00646ECA">
        <w:rPr>
          <w:rFonts w:asciiTheme="majorHAnsi" w:hAnsiTheme="majorHAnsi" w:cstheme="majorHAnsi"/>
          <w:b/>
          <w:sz w:val="24"/>
          <w:szCs w:val="24"/>
        </w:rPr>
        <w:t xml:space="preserve"> </w:t>
      </w:r>
      <w:r w:rsidR="00334FE2" w:rsidRPr="00AF794E">
        <w:rPr>
          <w:rFonts w:asciiTheme="majorHAnsi" w:hAnsiTheme="majorHAnsi" w:cstheme="majorHAnsi"/>
          <w:i/>
          <w:sz w:val="24"/>
          <w:szCs w:val="24"/>
        </w:rPr>
        <w:t>Danh sách c</w:t>
      </w:r>
      <w:r w:rsidRPr="00AF794E">
        <w:rPr>
          <w:rFonts w:asciiTheme="majorHAnsi" w:hAnsiTheme="majorHAnsi" w:cstheme="majorHAnsi"/>
          <w:i/>
          <w:sz w:val="24"/>
          <w:szCs w:val="24"/>
        </w:rPr>
        <w:t>ác loài chim có giá trị bảo tồn bị buôn bán ở khu vực nghiên cứu</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2126"/>
        <w:gridCol w:w="1276"/>
        <w:gridCol w:w="974"/>
        <w:gridCol w:w="1295"/>
      </w:tblGrid>
      <w:tr w:rsidR="003B63B7" w:rsidRPr="00646ECA" w14:paraId="7CD88F3A" w14:textId="77777777" w:rsidTr="003B63B7">
        <w:trPr>
          <w:trHeight w:val="489"/>
        </w:trPr>
        <w:tc>
          <w:tcPr>
            <w:tcW w:w="328" w:type="pct"/>
            <w:shd w:val="clear" w:color="auto" w:fill="auto"/>
            <w:noWrap/>
            <w:vAlign w:val="center"/>
            <w:hideMark/>
          </w:tcPr>
          <w:p w14:paraId="4308AE87" w14:textId="77777777" w:rsidR="00321357" w:rsidRPr="00646ECA" w:rsidRDefault="00321357" w:rsidP="003B63B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TT</w:t>
            </w:r>
          </w:p>
        </w:tc>
        <w:tc>
          <w:tcPr>
            <w:tcW w:w="1393" w:type="pct"/>
            <w:shd w:val="clear" w:color="auto" w:fill="auto"/>
            <w:noWrap/>
            <w:vAlign w:val="center"/>
            <w:hideMark/>
          </w:tcPr>
          <w:p w14:paraId="3F1C3E12" w14:textId="77777777" w:rsidR="00321357" w:rsidRPr="00646ECA" w:rsidRDefault="00321357" w:rsidP="003B63B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Tên khoa học</w:t>
            </w:r>
          </w:p>
        </w:tc>
        <w:tc>
          <w:tcPr>
            <w:tcW w:w="1229" w:type="pct"/>
            <w:shd w:val="clear" w:color="auto" w:fill="auto"/>
            <w:noWrap/>
            <w:vAlign w:val="center"/>
            <w:hideMark/>
          </w:tcPr>
          <w:p w14:paraId="398607E4" w14:textId="77777777" w:rsidR="00321357" w:rsidRPr="00646ECA" w:rsidRDefault="00321357" w:rsidP="003B63B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Tên phổ thông</w:t>
            </w:r>
          </w:p>
        </w:tc>
        <w:tc>
          <w:tcPr>
            <w:tcW w:w="738" w:type="pct"/>
          </w:tcPr>
          <w:p w14:paraId="65E97704" w14:textId="77777777" w:rsidR="00321357" w:rsidRPr="00646ECA" w:rsidRDefault="00321357" w:rsidP="003B63B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NĐ06/ 2019</w:t>
            </w:r>
          </w:p>
        </w:tc>
        <w:tc>
          <w:tcPr>
            <w:tcW w:w="563" w:type="pct"/>
            <w:shd w:val="clear" w:color="auto" w:fill="auto"/>
            <w:noWrap/>
            <w:vAlign w:val="center"/>
            <w:hideMark/>
          </w:tcPr>
          <w:p w14:paraId="4887AF57" w14:textId="77777777" w:rsidR="00321357" w:rsidRPr="00646ECA" w:rsidRDefault="00321357" w:rsidP="003B63B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SĐVN 2007</w:t>
            </w:r>
          </w:p>
        </w:tc>
        <w:tc>
          <w:tcPr>
            <w:tcW w:w="749" w:type="pct"/>
            <w:shd w:val="clear" w:color="auto" w:fill="auto"/>
            <w:noWrap/>
            <w:vAlign w:val="center"/>
            <w:hideMark/>
          </w:tcPr>
          <w:p w14:paraId="185E831C" w14:textId="77777777" w:rsidR="00321357" w:rsidRPr="00646ECA" w:rsidRDefault="00321357" w:rsidP="003B63B7">
            <w:pPr>
              <w:spacing w:after="0" w:line="240" w:lineRule="auto"/>
              <w:jc w:val="center"/>
              <w:rPr>
                <w:rFonts w:asciiTheme="majorHAnsi" w:eastAsia="Times New Roman" w:hAnsiTheme="majorHAnsi" w:cstheme="majorHAnsi"/>
                <w:b/>
                <w:bCs/>
                <w:sz w:val="24"/>
                <w:szCs w:val="24"/>
              </w:rPr>
            </w:pPr>
            <w:r w:rsidRPr="00646ECA">
              <w:rPr>
                <w:rFonts w:asciiTheme="majorHAnsi" w:eastAsia="Times New Roman" w:hAnsiTheme="majorHAnsi" w:cstheme="majorHAnsi"/>
                <w:b/>
                <w:bCs/>
                <w:sz w:val="24"/>
                <w:szCs w:val="24"/>
              </w:rPr>
              <w:t>IUCN 2019</w:t>
            </w:r>
          </w:p>
        </w:tc>
      </w:tr>
      <w:tr w:rsidR="003B63B7" w:rsidRPr="00646ECA" w14:paraId="1725ABD8" w14:textId="77777777" w:rsidTr="003B63B7">
        <w:trPr>
          <w:trHeight w:val="244"/>
        </w:trPr>
        <w:tc>
          <w:tcPr>
            <w:tcW w:w="328" w:type="pct"/>
            <w:shd w:val="clear" w:color="auto" w:fill="auto"/>
            <w:noWrap/>
            <w:vAlign w:val="bottom"/>
          </w:tcPr>
          <w:p w14:paraId="1AFB9DE8"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w:t>
            </w:r>
          </w:p>
        </w:tc>
        <w:tc>
          <w:tcPr>
            <w:tcW w:w="1393" w:type="pct"/>
            <w:shd w:val="clear" w:color="auto" w:fill="auto"/>
            <w:noWrap/>
            <w:vAlign w:val="bottom"/>
            <w:hideMark/>
          </w:tcPr>
          <w:p w14:paraId="41E58E3F" w14:textId="77777777" w:rsidR="00321357" w:rsidRPr="00646ECA" w:rsidRDefault="00321357"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Aviceda leuphotes</w:t>
            </w:r>
          </w:p>
        </w:tc>
        <w:tc>
          <w:tcPr>
            <w:tcW w:w="1229" w:type="pct"/>
            <w:shd w:val="clear" w:color="auto" w:fill="auto"/>
            <w:noWrap/>
            <w:vAlign w:val="bottom"/>
            <w:hideMark/>
          </w:tcPr>
          <w:p w14:paraId="1E8ECCDF"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Diều mào</w:t>
            </w:r>
          </w:p>
        </w:tc>
        <w:tc>
          <w:tcPr>
            <w:tcW w:w="738" w:type="pct"/>
          </w:tcPr>
          <w:p w14:paraId="67565383"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hideMark/>
          </w:tcPr>
          <w:p w14:paraId="75CEB3E2" w14:textId="175AE421" w:rsidR="00321357" w:rsidRPr="00646ECA" w:rsidRDefault="00321357"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tcPr>
          <w:p w14:paraId="15D7E981"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p>
        </w:tc>
      </w:tr>
      <w:tr w:rsidR="003B63B7" w:rsidRPr="00646ECA" w14:paraId="1DCBBC15" w14:textId="77777777" w:rsidTr="003B63B7">
        <w:trPr>
          <w:trHeight w:val="244"/>
        </w:trPr>
        <w:tc>
          <w:tcPr>
            <w:tcW w:w="328" w:type="pct"/>
            <w:shd w:val="clear" w:color="auto" w:fill="auto"/>
            <w:noWrap/>
            <w:vAlign w:val="bottom"/>
          </w:tcPr>
          <w:p w14:paraId="1B3E36DE"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2</w:t>
            </w:r>
          </w:p>
        </w:tc>
        <w:tc>
          <w:tcPr>
            <w:tcW w:w="1393" w:type="pct"/>
            <w:shd w:val="clear" w:color="auto" w:fill="auto"/>
            <w:noWrap/>
            <w:vAlign w:val="bottom"/>
            <w:hideMark/>
          </w:tcPr>
          <w:p w14:paraId="3CCB9B5F" w14:textId="77777777" w:rsidR="00321357" w:rsidRPr="00646ECA" w:rsidRDefault="00321357"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Milvus migrans</w:t>
            </w:r>
          </w:p>
        </w:tc>
        <w:tc>
          <w:tcPr>
            <w:tcW w:w="1229" w:type="pct"/>
            <w:shd w:val="clear" w:color="auto" w:fill="auto"/>
            <w:noWrap/>
            <w:vAlign w:val="bottom"/>
            <w:hideMark/>
          </w:tcPr>
          <w:p w14:paraId="6A14523E"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Diều hâu</w:t>
            </w:r>
          </w:p>
        </w:tc>
        <w:tc>
          <w:tcPr>
            <w:tcW w:w="738" w:type="pct"/>
          </w:tcPr>
          <w:p w14:paraId="28A40059"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hideMark/>
          </w:tcPr>
          <w:p w14:paraId="36AE186B" w14:textId="14EE8767" w:rsidR="00321357" w:rsidRPr="00646ECA" w:rsidRDefault="00321357"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tcPr>
          <w:p w14:paraId="4FEBA2A7"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p>
        </w:tc>
      </w:tr>
      <w:tr w:rsidR="003B63B7" w:rsidRPr="00646ECA" w14:paraId="657DC774" w14:textId="77777777" w:rsidTr="003B63B7">
        <w:trPr>
          <w:trHeight w:val="244"/>
        </w:trPr>
        <w:tc>
          <w:tcPr>
            <w:tcW w:w="328" w:type="pct"/>
            <w:shd w:val="clear" w:color="auto" w:fill="auto"/>
            <w:noWrap/>
            <w:vAlign w:val="bottom"/>
          </w:tcPr>
          <w:p w14:paraId="2BFB3C2F"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3</w:t>
            </w:r>
          </w:p>
        </w:tc>
        <w:tc>
          <w:tcPr>
            <w:tcW w:w="1393" w:type="pct"/>
            <w:shd w:val="clear" w:color="auto" w:fill="auto"/>
            <w:noWrap/>
            <w:vAlign w:val="bottom"/>
            <w:hideMark/>
          </w:tcPr>
          <w:p w14:paraId="6040A6A5" w14:textId="77777777" w:rsidR="00321357" w:rsidRPr="00646ECA" w:rsidRDefault="00321357"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Circus cyaneus</w:t>
            </w:r>
          </w:p>
        </w:tc>
        <w:tc>
          <w:tcPr>
            <w:tcW w:w="1229" w:type="pct"/>
            <w:shd w:val="clear" w:color="auto" w:fill="auto"/>
            <w:noWrap/>
            <w:vAlign w:val="bottom"/>
            <w:hideMark/>
          </w:tcPr>
          <w:p w14:paraId="2B460466"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Diều</w:t>
            </w:r>
          </w:p>
        </w:tc>
        <w:tc>
          <w:tcPr>
            <w:tcW w:w="738" w:type="pct"/>
          </w:tcPr>
          <w:p w14:paraId="38238B95"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hideMark/>
          </w:tcPr>
          <w:p w14:paraId="46AE9464" w14:textId="1DCD43DA" w:rsidR="00321357" w:rsidRPr="00646ECA" w:rsidRDefault="00321357"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tcPr>
          <w:p w14:paraId="327FA230"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p>
        </w:tc>
      </w:tr>
      <w:tr w:rsidR="003B63B7" w:rsidRPr="00646ECA" w14:paraId="5DBEAE3D" w14:textId="77777777" w:rsidTr="003B63B7">
        <w:trPr>
          <w:trHeight w:val="244"/>
        </w:trPr>
        <w:tc>
          <w:tcPr>
            <w:tcW w:w="328" w:type="pct"/>
            <w:shd w:val="clear" w:color="auto" w:fill="auto"/>
            <w:noWrap/>
            <w:vAlign w:val="bottom"/>
          </w:tcPr>
          <w:p w14:paraId="255999F0"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4</w:t>
            </w:r>
          </w:p>
        </w:tc>
        <w:tc>
          <w:tcPr>
            <w:tcW w:w="1393" w:type="pct"/>
            <w:shd w:val="clear" w:color="auto" w:fill="auto"/>
            <w:noWrap/>
            <w:vAlign w:val="bottom"/>
            <w:hideMark/>
          </w:tcPr>
          <w:p w14:paraId="79735C22" w14:textId="77777777" w:rsidR="00321357" w:rsidRPr="00646ECA" w:rsidRDefault="00321357"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Accipiter trivirgatus</w:t>
            </w:r>
          </w:p>
        </w:tc>
        <w:tc>
          <w:tcPr>
            <w:tcW w:w="1229" w:type="pct"/>
            <w:shd w:val="clear" w:color="auto" w:fill="auto"/>
            <w:noWrap/>
            <w:vAlign w:val="bottom"/>
            <w:hideMark/>
          </w:tcPr>
          <w:p w14:paraId="59A27D49"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 xml:space="preserve">Ưng </w:t>
            </w:r>
            <w:r w:rsidR="00E42153" w:rsidRPr="00646ECA">
              <w:rPr>
                <w:rFonts w:asciiTheme="majorHAnsi" w:eastAsia="Times New Roman" w:hAnsiTheme="majorHAnsi" w:cstheme="majorHAnsi"/>
                <w:sz w:val="24"/>
                <w:szCs w:val="24"/>
              </w:rPr>
              <w:t>Ấ</w:t>
            </w:r>
            <w:r w:rsidRPr="00646ECA">
              <w:rPr>
                <w:rFonts w:asciiTheme="majorHAnsi" w:eastAsia="Times New Roman" w:hAnsiTheme="majorHAnsi" w:cstheme="majorHAnsi"/>
                <w:sz w:val="24"/>
                <w:szCs w:val="24"/>
              </w:rPr>
              <w:t xml:space="preserve">n </w:t>
            </w:r>
            <w:r w:rsidR="00E42153" w:rsidRPr="00646ECA">
              <w:rPr>
                <w:rFonts w:asciiTheme="majorHAnsi" w:eastAsia="Times New Roman" w:hAnsiTheme="majorHAnsi" w:cstheme="majorHAnsi"/>
                <w:sz w:val="24"/>
                <w:szCs w:val="24"/>
              </w:rPr>
              <w:t>Đ</w:t>
            </w:r>
            <w:r w:rsidRPr="00646ECA">
              <w:rPr>
                <w:rFonts w:asciiTheme="majorHAnsi" w:eastAsia="Times New Roman" w:hAnsiTheme="majorHAnsi" w:cstheme="majorHAnsi"/>
                <w:sz w:val="24"/>
                <w:szCs w:val="24"/>
              </w:rPr>
              <w:t>ộ</w:t>
            </w:r>
          </w:p>
        </w:tc>
        <w:tc>
          <w:tcPr>
            <w:tcW w:w="738" w:type="pct"/>
          </w:tcPr>
          <w:p w14:paraId="49AD39F4"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hideMark/>
          </w:tcPr>
          <w:p w14:paraId="159516B7" w14:textId="66B0B5F8" w:rsidR="00321357" w:rsidRPr="00646ECA" w:rsidRDefault="00321357"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tcPr>
          <w:p w14:paraId="1395327D"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p>
        </w:tc>
      </w:tr>
      <w:tr w:rsidR="003B63B7" w:rsidRPr="00646ECA" w14:paraId="4942470D" w14:textId="77777777" w:rsidTr="003B63B7">
        <w:trPr>
          <w:trHeight w:val="244"/>
        </w:trPr>
        <w:tc>
          <w:tcPr>
            <w:tcW w:w="328" w:type="pct"/>
            <w:shd w:val="clear" w:color="auto" w:fill="auto"/>
            <w:noWrap/>
            <w:vAlign w:val="bottom"/>
          </w:tcPr>
          <w:p w14:paraId="772F4947"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5</w:t>
            </w:r>
          </w:p>
        </w:tc>
        <w:tc>
          <w:tcPr>
            <w:tcW w:w="1393" w:type="pct"/>
            <w:shd w:val="clear" w:color="auto" w:fill="auto"/>
            <w:noWrap/>
            <w:vAlign w:val="bottom"/>
            <w:hideMark/>
          </w:tcPr>
          <w:p w14:paraId="6C1B10F1" w14:textId="77777777" w:rsidR="00321357" w:rsidRPr="00646ECA" w:rsidRDefault="00321357"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Spizaetus nipalensis</w:t>
            </w:r>
          </w:p>
        </w:tc>
        <w:tc>
          <w:tcPr>
            <w:tcW w:w="1229" w:type="pct"/>
            <w:shd w:val="clear" w:color="auto" w:fill="auto"/>
            <w:noWrap/>
            <w:vAlign w:val="bottom"/>
            <w:hideMark/>
          </w:tcPr>
          <w:p w14:paraId="6565D9F8"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Diều núi</w:t>
            </w:r>
          </w:p>
        </w:tc>
        <w:tc>
          <w:tcPr>
            <w:tcW w:w="738" w:type="pct"/>
          </w:tcPr>
          <w:p w14:paraId="0F67F901"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hideMark/>
          </w:tcPr>
          <w:p w14:paraId="22C86326" w14:textId="2441D8A4" w:rsidR="00321357" w:rsidRPr="00646ECA" w:rsidRDefault="00321357"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hideMark/>
          </w:tcPr>
          <w:p w14:paraId="7C905CBA" w14:textId="0D20D47D" w:rsidR="00321357" w:rsidRPr="00646ECA" w:rsidRDefault="00321357" w:rsidP="00946CE3">
            <w:pPr>
              <w:spacing w:after="0" w:line="240" w:lineRule="auto"/>
              <w:jc w:val="center"/>
              <w:rPr>
                <w:rFonts w:asciiTheme="majorHAnsi" w:eastAsia="Times New Roman" w:hAnsiTheme="majorHAnsi" w:cstheme="majorHAnsi"/>
                <w:sz w:val="24"/>
                <w:szCs w:val="24"/>
              </w:rPr>
            </w:pPr>
          </w:p>
        </w:tc>
      </w:tr>
      <w:tr w:rsidR="003B63B7" w:rsidRPr="00646ECA" w14:paraId="71E6F07D" w14:textId="77777777" w:rsidTr="003B63B7">
        <w:trPr>
          <w:trHeight w:val="244"/>
        </w:trPr>
        <w:tc>
          <w:tcPr>
            <w:tcW w:w="328" w:type="pct"/>
            <w:shd w:val="clear" w:color="auto" w:fill="auto"/>
            <w:noWrap/>
            <w:vAlign w:val="bottom"/>
          </w:tcPr>
          <w:p w14:paraId="0EACA4C1"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6</w:t>
            </w:r>
          </w:p>
        </w:tc>
        <w:tc>
          <w:tcPr>
            <w:tcW w:w="1393" w:type="pct"/>
            <w:shd w:val="clear" w:color="auto" w:fill="auto"/>
            <w:noWrap/>
            <w:vAlign w:val="bottom"/>
            <w:hideMark/>
          </w:tcPr>
          <w:p w14:paraId="10392A3A" w14:textId="77777777" w:rsidR="00321357" w:rsidRPr="00646ECA" w:rsidRDefault="00321357"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Gallus gallus </w:t>
            </w:r>
          </w:p>
        </w:tc>
        <w:tc>
          <w:tcPr>
            <w:tcW w:w="1229" w:type="pct"/>
            <w:shd w:val="clear" w:color="auto" w:fill="auto"/>
            <w:noWrap/>
            <w:vAlign w:val="bottom"/>
            <w:hideMark/>
          </w:tcPr>
          <w:p w14:paraId="7C15A9B1"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Gà rừng</w:t>
            </w:r>
          </w:p>
        </w:tc>
        <w:tc>
          <w:tcPr>
            <w:tcW w:w="738" w:type="pct"/>
          </w:tcPr>
          <w:p w14:paraId="661BD519" w14:textId="77777777" w:rsidR="00321357" w:rsidRPr="00646ECA" w:rsidRDefault="00F145D1"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hideMark/>
          </w:tcPr>
          <w:p w14:paraId="54CB0C34" w14:textId="3F8468C5" w:rsidR="00321357" w:rsidRPr="00646ECA" w:rsidRDefault="00321357"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tcPr>
          <w:p w14:paraId="0CA004DB"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p>
        </w:tc>
      </w:tr>
      <w:tr w:rsidR="003B63B7" w:rsidRPr="00646ECA" w14:paraId="014160EA" w14:textId="77777777" w:rsidTr="003B63B7">
        <w:trPr>
          <w:trHeight w:val="244"/>
        </w:trPr>
        <w:tc>
          <w:tcPr>
            <w:tcW w:w="328" w:type="pct"/>
            <w:shd w:val="clear" w:color="auto" w:fill="auto"/>
            <w:noWrap/>
            <w:vAlign w:val="bottom"/>
          </w:tcPr>
          <w:p w14:paraId="43A4EEAF"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7</w:t>
            </w:r>
          </w:p>
        </w:tc>
        <w:tc>
          <w:tcPr>
            <w:tcW w:w="1393" w:type="pct"/>
            <w:shd w:val="clear" w:color="auto" w:fill="auto"/>
            <w:noWrap/>
            <w:vAlign w:val="bottom"/>
            <w:hideMark/>
          </w:tcPr>
          <w:p w14:paraId="29659268" w14:textId="77777777" w:rsidR="00321357" w:rsidRPr="00646ECA" w:rsidRDefault="00321357"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Phasianus colchicus</w:t>
            </w:r>
          </w:p>
        </w:tc>
        <w:tc>
          <w:tcPr>
            <w:tcW w:w="1229" w:type="pct"/>
            <w:shd w:val="clear" w:color="auto" w:fill="auto"/>
            <w:noWrap/>
            <w:vAlign w:val="bottom"/>
            <w:hideMark/>
          </w:tcPr>
          <w:p w14:paraId="38AE69A9"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Trĩ đỏ</w:t>
            </w:r>
          </w:p>
        </w:tc>
        <w:tc>
          <w:tcPr>
            <w:tcW w:w="738" w:type="pct"/>
          </w:tcPr>
          <w:p w14:paraId="161855FC"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p>
        </w:tc>
        <w:tc>
          <w:tcPr>
            <w:tcW w:w="563" w:type="pct"/>
            <w:shd w:val="clear" w:color="auto" w:fill="auto"/>
            <w:noWrap/>
            <w:vAlign w:val="bottom"/>
            <w:hideMark/>
          </w:tcPr>
          <w:p w14:paraId="3EA75301"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EN</w:t>
            </w:r>
          </w:p>
        </w:tc>
        <w:tc>
          <w:tcPr>
            <w:tcW w:w="749" w:type="pct"/>
            <w:shd w:val="clear" w:color="auto" w:fill="auto"/>
            <w:noWrap/>
            <w:vAlign w:val="bottom"/>
          </w:tcPr>
          <w:p w14:paraId="34281884"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p>
        </w:tc>
      </w:tr>
      <w:tr w:rsidR="003B63B7" w:rsidRPr="00646ECA" w14:paraId="58741335" w14:textId="77777777" w:rsidTr="003B63B7">
        <w:trPr>
          <w:trHeight w:val="244"/>
        </w:trPr>
        <w:tc>
          <w:tcPr>
            <w:tcW w:w="328" w:type="pct"/>
            <w:shd w:val="clear" w:color="auto" w:fill="auto"/>
            <w:noWrap/>
            <w:vAlign w:val="bottom"/>
          </w:tcPr>
          <w:p w14:paraId="442FA622"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8</w:t>
            </w:r>
          </w:p>
        </w:tc>
        <w:tc>
          <w:tcPr>
            <w:tcW w:w="1393" w:type="pct"/>
            <w:shd w:val="clear" w:color="auto" w:fill="auto"/>
            <w:noWrap/>
            <w:vAlign w:val="bottom"/>
            <w:hideMark/>
          </w:tcPr>
          <w:p w14:paraId="730537DF" w14:textId="77777777" w:rsidR="00321357" w:rsidRPr="00646ECA" w:rsidRDefault="00321357"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Psittacula roseata</w:t>
            </w:r>
          </w:p>
        </w:tc>
        <w:tc>
          <w:tcPr>
            <w:tcW w:w="1229" w:type="pct"/>
            <w:shd w:val="clear" w:color="auto" w:fill="auto"/>
            <w:noWrap/>
            <w:vAlign w:val="bottom"/>
            <w:hideMark/>
          </w:tcPr>
          <w:p w14:paraId="2A3D634B"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Vẹt đầu hồng</w:t>
            </w:r>
          </w:p>
        </w:tc>
        <w:tc>
          <w:tcPr>
            <w:tcW w:w="738" w:type="pct"/>
          </w:tcPr>
          <w:p w14:paraId="101702B3"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hideMark/>
          </w:tcPr>
          <w:p w14:paraId="5DCF4752" w14:textId="55B43198" w:rsidR="00321357" w:rsidRPr="00646ECA" w:rsidRDefault="00321357"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hideMark/>
          </w:tcPr>
          <w:p w14:paraId="73EFFAC3"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NT</w:t>
            </w:r>
          </w:p>
        </w:tc>
      </w:tr>
      <w:tr w:rsidR="003B63B7" w:rsidRPr="00646ECA" w14:paraId="364BC9AA" w14:textId="77777777" w:rsidTr="003B63B7">
        <w:trPr>
          <w:trHeight w:val="244"/>
        </w:trPr>
        <w:tc>
          <w:tcPr>
            <w:tcW w:w="328" w:type="pct"/>
            <w:shd w:val="clear" w:color="auto" w:fill="auto"/>
            <w:noWrap/>
            <w:vAlign w:val="bottom"/>
          </w:tcPr>
          <w:p w14:paraId="7811C891" w14:textId="77777777" w:rsidR="00321357" w:rsidRPr="00646ECA" w:rsidRDefault="00342E14"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9</w:t>
            </w:r>
          </w:p>
        </w:tc>
        <w:tc>
          <w:tcPr>
            <w:tcW w:w="1393" w:type="pct"/>
            <w:shd w:val="clear" w:color="auto" w:fill="auto"/>
            <w:noWrap/>
            <w:vAlign w:val="bottom"/>
          </w:tcPr>
          <w:p w14:paraId="5D486D97" w14:textId="77777777" w:rsidR="00321357" w:rsidRPr="00646ECA" w:rsidRDefault="00321357"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Garrulax leucolophus </w:t>
            </w:r>
          </w:p>
        </w:tc>
        <w:tc>
          <w:tcPr>
            <w:tcW w:w="1229" w:type="pct"/>
            <w:shd w:val="clear" w:color="auto" w:fill="auto"/>
            <w:noWrap/>
            <w:vAlign w:val="bottom"/>
          </w:tcPr>
          <w:p w14:paraId="3EA13111" w14:textId="77777777" w:rsidR="00321357" w:rsidRPr="00646ECA" w:rsidRDefault="00321357"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Khướu đầu trắng</w:t>
            </w:r>
          </w:p>
        </w:tc>
        <w:tc>
          <w:tcPr>
            <w:tcW w:w="738" w:type="pct"/>
          </w:tcPr>
          <w:p w14:paraId="48E432A4"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tcPr>
          <w:p w14:paraId="757792C5"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tcPr>
          <w:p w14:paraId="07467D91" w14:textId="77777777" w:rsidR="00321357" w:rsidRPr="00646ECA" w:rsidRDefault="00321357" w:rsidP="00946CE3">
            <w:pPr>
              <w:spacing w:after="0" w:line="240" w:lineRule="auto"/>
              <w:jc w:val="center"/>
              <w:rPr>
                <w:rFonts w:asciiTheme="majorHAnsi" w:eastAsia="Times New Roman" w:hAnsiTheme="majorHAnsi" w:cstheme="majorHAnsi"/>
                <w:sz w:val="24"/>
                <w:szCs w:val="24"/>
              </w:rPr>
            </w:pPr>
          </w:p>
        </w:tc>
      </w:tr>
      <w:tr w:rsidR="003B63B7" w:rsidRPr="00646ECA" w14:paraId="2F519036" w14:textId="77777777" w:rsidTr="003B63B7">
        <w:trPr>
          <w:trHeight w:val="244"/>
        </w:trPr>
        <w:tc>
          <w:tcPr>
            <w:tcW w:w="328" w:type="pct"/>
            <w:shd w:val="clear" w:color="auto" w:fill="auto"/>
            <w:noWrap/>
            <w:vAlign w:val="bottom"/>
          </w:tcPr>
          <w:p w14:paraId="14845C1F" w14:textId="77777777" w:rsidR="00342E14" w:rsidRPr="00646ECA" w:rsidRDefault="00342E14"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10</w:t>
            </w:r>
          </w:p>
        </w:tc>
        <w:tc>
          <w:tcPr>
            <w:tcW w:w="1393" w:type="pct"/>
            <w:shd w:val="clear" w:color="auto" w:fill="auto"/>
            <w:noWrap/>
            <w:vAlign w:val="bottom"/>
          </w:tcPr>
          <w:p w14:paraId="34CED12D" w14:textId="77777777" w:rsidR="00342E14" w:rsidRPr="00646ECA" w:rsidRDefault="00342E14"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Garrulax monileger</w:t>
            </w:r>
          </w:p>
        </w:tc>
        <w:tc>
          <w:tcPr>
            <w:tcW w:w="1229" w:type="pct"/>
            <w:shd w:val="clear" w:color="auto" w:fill="auto"/>
            <w:noWrap/>
            <w:vAlign w:val="bottom"/>
          </w:tcPr>
          <w:p w14:paraId="7D3B82DC" w14:textId="77777777" w:rsidR="00342E14" w:rsidRPr="00646ECA" w:rsidRDefault="00342E14"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Khướu khoang cổ</w:t>
            </w:r>
          </w:p>
        </w:tc>
        <w:tc>
          <w:tcPr>
            <w:tcW w:w="738" w:type="pct"/>
          </w:tcPr>
          <w:p w14:paraId="6F18381E"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tcPr>
          <w:p w14:paraId="0F2DBD07"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tcPr>
          <w:p w14:paraId="68B97F32"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p>
        </w:tc>
      </w:tr>
      <w:tr w:rsidR="003B63B7" w:rsidRPr="00646ECA" w14:paraId="60F59081" w14:textId="77777777" w:rsidTr="003B63B7">
        <w:trPr>
          <w:trHeight w:val="244"/>
        </w:trPr>
        <w:tc>
          <w:tcPr>
            <w:tcW w:w="328" w:type="pct"/>
            <w:shd w:val="clear" w:color="auto" w:fill="auto"/>
            <w:noWrap/>
            <w:vAlign w:val="bottom"/>
          </w:tcPr>
          <w:p w14:paraId="6716226F" w14:textId="77777777" w:rsidR="00342E14" w:rsidRPr="00646ECA" w:rsidRDefault="00342E14"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11</w:t>
            </w:r>
          </w:p>
        </w:tc>
        <w:tc>
          <w:tcPr>
            <w:tcW w:w="1393" w:type="pct"/>
            <w:shd w:val="clear" w:color="auto" w:fill="auto"/>
            <w:noWrap/>
            <w:vAlign w:val="bottom"/>
          </w:tcPr>
          <w:p w14:paraId="5733ECB7" w14:textId="77777777" w:rsidR="00342E14" w:rsidRPr="00646ECA" w:rsidRDefault="00342E14"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Garrulax chinensis</w:t>
            </w:r>
          </w:p>
        </w:tc>
        <w:tc>
          <w:tcPr>
            <w:tcW w:w="1229" w:type="pct"/>
            <w:shd w:val="clear" w:color="auto" w:fill="auto"/>
            <w:noWrap/>
            <w:vAlign w:val="bottom"/>
          </w:tcPr>
          <w:p w14:paraId="7E0D1400" w14:textId="77777777" w:rsidR="00342E14" w:rsidRPr="00646ECA" w:rsidRDefault="00342E14"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Khướu bạc má</w:t>
            </w:r>
          </w:p>
        </w:tc>
        <w:tc>
          <w:tcPr>
            <w:tcW w:w="738" w:type="pct"/>
          </w:tcPr>
          <w:p w14:paraId="56C536F0"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tcPr>
          <w:p w14:paraId="66D9879A"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tcPr>
          <w:p w14:paraId="423406CC"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p>
        </w:tc>
      </w:tr>
      <w:tr w:rsidR="003B63B7" w:rsidRPr="00646ECA" w14:paraId="0B60AF08" w14:textId="77777777" w:rsidTr="003B63B7">
        <w:trPr>
          <w:trHeight w:val="244"/>
        </w:trPr>
        <w:tc>
          <w:tcPr>
            <w:tcW w:w="328" w:type="pct"/>
            <w:shd w:val="clear" w:color="auto" w:fill="auto"/>
            <w:noWrap/>
            <w:vAlign w:val="bottom"/>
          </w:tcPr>
          <w:p w14:paraId="47B5A13E" w14:textId="77777777" w:rsidR="00342E14" w:rsidRPr="00646ECA" w:rsidRDefault="00342E14"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12</w:t>
            </w:r>
          </w:p>
        </w:tc>
        <w:tc>
          <w:tcPr>
            <w:tcW w:w="1393" w:type="pct"/>
            <w:shd w:val="clear" w:color="auto" w:fill="auto"/>
            <w:noWrap/>
            <w:vAlign w:val="bottom"/>
            <w:hideMark/>
          </w:tcPr>
          <w:p w14:paraId="1DF7B572" w14:textId="77777777" w:rsidR="00342E14" w:rsidRPr="00646ECA" w:rsidRDefault="00342E14"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Garrulax canorus</w:t>
            </w:r>
          </w:p>
        </w:tc>
        <w:tc>
          <w:tcPr>
            <w:tcW w:w="1229" w:type="pct"/>
            <w:shd w:val="clear" w:color="auto" w:fill="auto"/>
            <w:noWrap/>
            <w:vAlign w:val="bottom"/>
            <w:hideMark/>
          </w:tcPr>
          <w:p w14:paraId="42F89BCC" w14:textId="77777777" w:rsidR="00342E14" w:rsidRPr="00646ECA" w:rsidRDefault="00342E14"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Họa mi</w:t>
            </w:r>
          </w:p>
        </w:tc>
        <w:tc>
          <w:tcPr>
            <w:tcW w:w="738" w:type="pct"/>
          </w:tcPr>
          <w:p w14:paraId="567DC297"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hideMark/>
          </w:tcPr>
          <w:p w14:paraId="319F00C2" w14:textId="7CDF80DD" w:rsidR="00342E14" w:rsidRPr="00646ECA" w:rsidRDefault="00342E14"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tcPr>
          <w:p w14:paraId="3BECED84"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p>
        </w:tc>
      </w:tr>
      <w:tr w:rsidR="003B63B7" w:rsidRPr="00646ECA" w14:paraId="02671823" w14:textId="77777777" w:rsidTr="003B63B7">
        <w:trPr>
          <w:trHeight w:val="244"/>
        </w:trPr>
        <w:tc>
          <w:tcPr>
            <w:tcW w:w="328" w:type="pct"/>
            <w:shd w:val="clear" w:color="auto" w:fill="auto"/>
            <w:noWrap/>
            <w:vAlign w:val="bottom"/>
          </w:tcPr>
          <w:p w14:paraId="172783BA" w14:textId="77777777" w:rsidR="00342E14" w:rsidRPr="00646ECA" w:rsidRDefault="00342E14"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13</w:t>
            </w:r>
          </w:p>
        </w:tc>
        <w:tc>
          <w:tcPr>
            <w:tcW w:w="1393" w:type="pct"/>
            <w:shd w:val="clear" w:color="auto" w:fill="auto"/>
            <w:noWrap/>
            <w:vAlign w:val="bottom"/>
          </w:tcPr>
          <w:p w14:paraId="61F5246D" w14:textId="77777777" w:rsidR="00342E14" w:rsidRPr="00646ECA" w:rsidRDefault="00342E14"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Leiothrix argentauris</w:t>
            </w:r>
          </w:p>
        </w:tc>
        <w:tc>
          <w:tcPr>
            <w:tcW w:w="1229" w:type="pct"/>
            <w:shd w:val="clear" w:color="auto" w:fill="auto"/>
            <w:noWrap/>
            <w:vAlign w:val="bottom"/>
          </w:tcPr>
          <w:p w14:paraId="148349BC" w14:textId="77777777" w:rsidR="00342E14" w:rsidRPr="00646ECA" w:rsidRDefault="00342E14"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 xml:space="preserve">Kim oanh tai bạc </w:t>
            </w:r>
          </w:p>
        </w:tc>
        <w:tc>
          <w:tcPr>
            <w:tcW w:w="738" w:type="pct"/>
          </w:tcPr>
          <w:p w14:paraId="0BB06680"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tcPr>
          <w:p w14:paraId="0958EEA1"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tcPr>
          <w:p w14:paraId="33C75DD2"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p>
        </w:tc>
      </w:tr>
      <w:tr w:rsidR="003B63B7" w:rsidRPr="00646ECA" w14:paraId="730027AC" w14:textId="77777777" w:rsidTr="003B63B7">
        <w:trPr>
          <w:trHeight w:val="244"/>
        </w:trPr>
        <w:tc>
          <w:tcPr>
            <w:tcW w:w="328" w:type="pct"/>
            <w:shd w:val="clear" w:color="auto" w:fill="auto"/>
            <w:noWrap/>
            <w:vAlign w:val="bottom"/>
          </w:tcPr>
          <w:p w14:paraId="481597D5" w14:textId="77777777" w:rsidR="00342E14" w:rsidRPr="00646ECA" w:rsidRDefault="00342E14"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14</w:t>
            </w:r>
          </w:p>
        </w:tc>
        <w:tc>
          <w:tcPr>
            <w:tcW w:w="1393" w:type="pct"/>
            <w:shd w:val="clear" w:color="auto" w:fill="auto"/>
            <w:noWrap/>
            <w:vAlign w:val="bottom"/>
            <w:hideMark/>
          </w:tcPr>
          <w:p w14:paraId="7F6EAB28" w14:textId="77777777" w:rsidR="00342E14" w:rsidRPr="00646ECA" w:rsidRDefault="00342E14"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 xml:space="preserve">Leiothrix lutea </w:t>
            </w:r>
          </w:p>
        </w:tc>
        <w:tc>
          <w:tcPr>
            <w:tcW w:w="1229" w:type="pct"/>
            <w:shd w:val="clear" w:color="auto" w:fill="auto"/>
            <w:noWrap/>
            <w:vAlign w:val="bottom"/>
            <w:hideMark/>
          </w:tcPr>
          <w:p w14:paraId="53A91A23" w14:textId="77777777" w:rsidR="00342E14" w:rsidRPr="00646ECA" w:rsidRDefault="00342E14"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Kim oanh mỏ đỏ</w:t>
            </w:r>
          </w:p>
        </w:tc>
        <w:tc>
          <w:tcPr>
            <w:tcW w:w="738" w:type="pct"/>
          </w:tcPr>
          <w:p w14:paraId="195C8D41"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hideMark/>
          </w:tcPr>
          <w:p w14:paraId="0EA3B69B" w14:textId="255F86AA" w:rsidR="00342E14" w:rsidRPr="00646ECA" w:rsidRDefault="00342E14"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tcPr>
          <w:p w14:paraId="39A1106E"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p>
        </w:tc>
      </w:tr>
      <w:tr w:rsidR="003B63B7" w:rsidRPr="00646ECA" w14:paraId="2D0BB035" w14:textId="77777777" w:rsidTr="003B63B7">
        <w:trPr>
          <w:trHeight w:val="244"/>
        </w:trPr>
        <w:tc>
          <w:tcPr>
            <w:tcW w:w="328" w:type="pct"/>
            <w:shd w:val="clear" w:color="auto" w:fill="auto"/>
            <w:noWrap/>
            <w:vAlign w:val="bottom"/>
          </w:tcPr>
          <w:p w14:paraId="67FED7E9" w14:textId="77777777" w:rsidR="00342E14" w:rsidRPr="00646ECA" w:rsidRDefault="00342E14"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15</w:t>
            </w:r>
          </w:p>
        </w:tc>
        <w:tc>
          <w:tcPr>
            <w:tcW w:w="1393" w:type="pct"/>
            <w:shd w:val="clear" w:color="auto" w:fill="auto"/>
            <w:noWrap/>
            <w:vAlign w:val="bottom"/>
            <w:hideMark/>
          </w:tcPr>
          <w:p w14:paraId="36ADEB2C" w14:textId="77777777" w:rsidR="00342E14" w:rsidRPr="00646ECA" w:rsidRDefault="00342E14" w:rsidP="00105720">
            <w:pPr>
              <w:spacing w:after="0" w:line="240" w:lineRule="auto"/>
              <w:jc w:val="both"/>
              <w:rPr>
                <w:rFonts w:asciiTheme="majorHAnsi" w:eastAsia="Times New Roman" w:hAnsiTheme="majorHAnsi" w:cstheme="majorHAnsi"/>
                <w:i/>
                <w:iCs/>
                <w:sz w:val="24"/>
                <w:szCs w:val="24"/>
              </w:rPr>
            </w:pPr>
            <w:r w:rsidRPr="00646ECA">
              <w:rPr>
                <w:rFonts w:asciiTheme="majorHAnsi" w:eastAsia="Times New Roman" w:hAnsiTheme="majorHAnsi" w:cstheme="majorHAnsi"/>
                <w:i/>
                <w:iCs/>
                <w:sz w:val="24"/>
                <w:szCs w:val="24"/>
              </w:rPr>
              <w:t>Gracula religiosa</w:t>
            </w:r>
          </w:p>
        </w:tc>
        <w:tc>
          <w:tcPr>
            <w:tcW w:w="1229" w:type="pct"/>
            <w:shd w:val="clear" w:color="auto" w:fill="auto"/>
            <w:noWrap/>
            <w:vAlign w:val="bottom"/>
            <w:hideMark/>
          </w:tcPr>
          <w:p w14:paraId="4923D58B" w14:textId="77777777" w:rsidR="00342E14" w:rsidRPr="00646ECA" w:rsidRDefault="00342E14" w:rsidP="00105720">
            <w:pPr>
              <w:spacing w:after="0" w:line="240" w:lineRule="auto"/>
              <w:jc w:val="both"/>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Yểng/Nhồng</w:t>
            </w:r>
          </w:p>
        </w:tc>
        <w:tc>
          <w:tcPr>
            <w:tcW w:w="738" w:type="pct"/>
          </w:tcPr>
          <w:p w14:paraId="7EC4182C"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r w:rsidRPr="00646ECA">
              <w:rPr>
                <w:rFonts w:asciiTheme="majorHAnsi" w:eastAsia="Times New Roman" w:hAnsiTheme="majorHAnsi" w:cstheme="majorHAnsi"/>
                <w:sz w:val="24"/>
                <w:szCs w:val="24"/>
              </w:rPr>
              <w:t>IIB</w:t>
            </w:r>
          </w:p>
        </w:tc>
        <w:tc>
          <w:tcPr>
            <w:tcW w:w="563" w:type="pct"/>
            <w:shd w:val="clear" w:color="auto" w:fill="auto"/>
            <w:noWrap/>
            <w:vAlign w:val="bottom"/>
            <w:hideMark/>
          </w:tcPr>
          <w:p w14:paraId="43E058A7" w14:textId="5CBDDC48" w:rsidR="00342E14" w:rsidRPr="00646ECA" w:rsidRDefault="00342E14" w:rsidP="00946CE3">
            <w:pPr>
              <w:spacing w:after="0" w:line="240" w:lineRule="auto"/>
              <w:jc w:val="center"/>
              <w:rPr>
                <w:rFonts w:asciiTheme="majorHAnsi" w:eastAsia="Times New Roman" w:hAnsiTheme="majorHAnsi" w:cstheme="majorHAnsi"/>
                <w:sz w:val="24"/>
                <w:szCs w:val="24"/>
              </w:rPr>
            </w:pPr>
          </w:p>
        </w:tc>
        <w:tc>
          <w:tcPr>
            <w:tcW w:w="749" w:type="pct"/>
            <w:shd w:val="clear" w:color="auto" w:fill="auto"/>
            <w:noWrap/>
            <w:vAlign w:val="bottom"/>
          </w:tcPr>
          <w:p w14:paraId="10B5E480" w14:textId="77777777" w:rsidR="00342E14" w:rsidRPr="00646ECA" w:rsidRDefault="00342E14" w:rsidP="00946CE3">
            <w:pPr>
              <w:spacing w:after="0" w:line="240" w:lineRule="auto"/>
              <w:jc w:val="center"/>
              <w:rPr>
                <w:rFonts w:asciiTheme="majorHAnsi" w:eastAsia="Times New Roman" w:hAnsiTheme="majorHAnsi" w:cstheme="majorHAnsi"/>
                <w:sz w:val="24"/>
                <w:szCs w:val="24"/>
              </w:rPr>
            </w:pPr>
          </w:p>
        </w:tc>
      </w:tr>
    </w:tbl>
    <w:p w14:paraId="4D0588DA" w14:textId="1338C798" w:rsidR="00442C5C" w:rsidRPr="00646ECA" w:rsidRDefault="00442C5C" w:rsidP="00A1188A">
      <w:pPr>
        <w:shd w:val="clear" w:color="auto" w:fill="FFFFFF"/>
        <w:spacing w:before="120" w:after="120" w:line="240" w:lineRule="auto"/>
        <w:ind w:firstLine="720"/>
        <w:jc w:val="both"/>
        <w:textAlignment w:val="baseline"/>
        <w:rPr>
          <w:rFonts w:asciiTheme="majorHAnsi" w:hAnsiTheme="majorHAnsi" w:cstheme="majorHAnsi"/>
          <w:sz w:val="24"/>
          <w:szCs w:val="24"/>
        </w:rPr>
      </w:pPr>
      <w:r w:rsidRPr="006636FF">
        <w:rPr>
          <w:rFonts w:asciiTheme="majorHAnsi" w:hAnsiTheme="majorHAnsi" w:cstheme="majorHAnsi"/>
          <w:b/>
          <w:sz w:val="24"/>
          <w:szCs w:val="24"/>
        </w:rPr>
        <w:t>Ghi chú:</w:t>
      </w:r>
      <w:r w:rsidRPr="00646ECA">
        <w:rPr>
          <w:rFonts w:asciiTheme="majorHAnsi" w:hAnsiTheme="majorHAnsi" w:cstheme="majorHAnsi"/>
          <w:sz w:val="24"/>
          <w:szCs w:val="24"/>
        </w:rPr>
        <w:t xml:space="preserve"> Theo Nghị định 06/2019/NĐ-CP: IIB = Hạn chế khai thác, sử dụng vì mục đích thương mại; Sách Đỏ Việt Nam (2007): EN = Nguy cấp; Danh lục Đỏ IUCN (2019): NT = Sắp bị đe doạ.</w:t>
      </w:r>
    </w:p>
    <w:p w14:paraId="55B82695" w14:textId="45CDD37F" w:rsidR="0043180C" w:rsidRPr="00646ECA" w:rsidRDefault="00484AB9"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Kết quả ở</w:t>
      </w:r>
      <w:r w:rsidR="00FE1766" w:rsidRPr="00646ECA">
        <w:rPr>
          <w:rFonts w:asciiTheme="majorHAnsi" w:hAnsiTheme="majorHAnsi" w:cstheme="majorHAnsi"/>
          <w:sz w:val="24"/>
          <w:szCs w:val="24"/>
        </w:rPr>
        <w:t xml:space="preserve"> </w:t>
      </w:r>
      <w:r w:rsidR="00482763" w:rsidRPr="00646ECA">
        <w:rPr>
          <w:rFonts w:asciiTheme="majorHAnsi" w:hAnsiTheme="majorHAnsi" w:cstheme="majorHAnsi"/>
          <w:sz w:val="24"/>
          <w:szCs w:val="24"/>
        </w:rPr>
        <w:t>bảng 3</w:t>
      </w:r>
      <w:r w:rsidR="005C3E1E" w:rsidRPr="00646ECA">
        <w:rPr>
          <w:rFonts w:asciiTheme="majorHAnsi" w:hAnsiTheme="majorHAnsi" w:cstheme="majorHAnsi"/>
          <w:sz w:val="24"/>
          <w:szCs w:val="24"/>
        </w:rPr>
        <w:t xml:space="preserve"> cho thấy</w:t>
      </w:r>
      <w:r w:rsidRPr="00646ECA">
        <w:rPr>
          <w:rFonts w:asciiTheme="majorHAnsi" w:hAnsiTheme="majorHAnsi" w:cstheme="majorHAnsi"/>
          <w:sz w:val="24"/>
          <w:szCs w:val="24"/>
        </w:rPr>
        <w:t>:</w:t>
      </w:r>
      <w:r w:rsidR="00710734" w:rsidRPr="00646ECA">
        <w:rPr>
          <w:rFonts w:asciiTheme="majorHAnsi" w:hAnsiTheme="majorHAnsi" w:cstheme="majorHAnsi"/>
          <w:sz w:val="24"/>
          <w:szCs w:val="24"/>
        </w:rPr>
        <w:t xml:space="preserve"> </w:t>
      </w:r>
      <w:r w:rsidRPr="00646ECA">
        <w:rPr>
          <w:rFonts w:asciiTheme="majorHAnsi" w:hAnsiTheme="majorHAnsi" w:cstheme="majorHAnsi"/>
          <w:sz w:val="24"/>
          <w:szCs w:val="24"/>
        </w:rPr>
        <w:t>t</w:t>
      </w:r>
      <w:r w:rsidR="005C3E1E" w:rsidRPr="00646ECA">
        <w:rPr>
          <w:rFonts w:asciiTheme="majorHAnsi" w:hAnsiTheme="majorHAnsi" w:cstheme="majorHAnsi"/>
          <w:sz w:val="24"/>
          <w:szCs w:val="24"/>
        </w:rPr>
        <w:t xml:space="preserve">rong số </w:t>
      </w:r>
      <w:r w:rsidR="00737FD2" w:rsidRPr="00646ECA">
        <w:rPr>
          <w:rFonts w:asciiTheme="majorHAnsi" w:hAnsiTheme="majorHAnsi" w:cstheme="majorHAnsi"/>
          <w:sz w:val="24"/>
          <w:szCs w:val="24"/>
        </w:rPr>
        <w:t>1</w:t>
      </w:r>
      <w:r w:rsidR="00342E14" w:rsidRPr="00646ECA">
        <w:rPr>
          <w:rFonts w:asciiTheme="majorHAnsi" w:hAnsiTheme="majorHAnsi" w:cstheme="majorHAnsi"/>
          <w:sz w:val="24"/>
          <w:szCs w:val="24"/>
        </w:rPr>
        <w:t>5</w:t>
      </w:r>
      <w:r w:rsidR="003F222F" w:rsidRPr="00646ECA">
        <w:rPr>
          <w:rFonts w:asciiTheme="majorHAnsi" w:hAnsiTheme="majorHAnsi" w:cstheme="majorHAnsi"/>
          <w:sz w:val="24"/>
          <w:szCs w:val="24"/>
        </w:rPr>
        <w:t xml:space="preserve"> </w:t>
      </w:r>
      <w:r w:rsidR="005C3E1E" w:rsidRPr="00646ECA">
        <w:rPr>
          <w:rFonts w:asciiTheme="majorHAnsi" w:hAnsiTheme="majorHAnsi" w:cstheme="majorHAnsi"/>
          <w:sz w:val="24"/>
          <w:szCs w:val="24"/>
        </w:rPr>
        <w:t xml:space="preserve">loài </w:t>
      </w:r>
      <w:r w:rsidR="00482763" w:rsidRPr="00646ECA">
        <w:rPr>
          <w:rFonts w:asciiTheme="majorHAnsi" w:hAnsiTheme="majorHAnsi" w:cstheme="majorHAnsi"/>
          <w:sz w:val="24"/>
          <w:szCs w:val="24"/>
        </w:rPr>
        <w:t xml:space="preserve"> chim có giá trị bảo tồn</w:t>
      </w:r>
      <w:r w:rsidRPr="00646ECA">
        <w:rPr>
          <w:rFonts w:asciiTheme="majorHAnsi" w:hAnsiTheme="majorHAnsi" w:cstheme="majorHAnsi"/>
          <w:sz w:val="24"/>
          <w:szCs w:val="24"/>
        </w:rPr>
        <w:t>,</w:t>
      </w:r>
      <w:r w:rsidR="005C3E1E" w:rsidRPr="00646ECA">
        <w:rPr>
          <w:rFonts w:asciiTheme="majorHAnsi" w:hAnsiTheme="majorHAnsi" w:cstheme="majorHAnsi"/>
          <w:sz w:val="24"/>
          <w:szCs w:val="24"/>
        </w:rPr>
        <w:t xml:space="preserve"> </w:t>
      </w:r>
      <w:r w:rsidRPr="00646ECA">
        <w:rPr>
          <w:rFonts w:asciiTheme="majorHAnsi" w:hAnsiTheme="majorHAnsi" w:cstheme="majorHAnsi"/>
          <w:sz w:val="24"/>
          <w:szCs w:val="24"/>
        </w:rPr>
        <w:t>theo</w:t>
      </w:r>
      <w:r w:rsidR="005C3E1E" w:rsidRPr="00646ECA">
        <w:rPr>
          <w:rFonts w:asciiTheme="majorHAnsi" w:hAnsiTheme="majorHAnsi" w:cstheme="majorHAnsi"/>
          <w:sz w:val="24"/>
          <w:szCs w:val="24"/>
        </w:rPr>
        <w:t xml:space="preserve"> Sách Đỏ Việt Nam (2007)</w:t>
      </w:r>
      <w:r w:rsidRPr="00646ECA">
        <w:rPr>
          <w:rFonts w:asciiTheme="majorHAnsi" w:hAnsiTheme="majorHAnsi" w:cstheme="majorHAnsi"/>
          <w:sz w:val="24"/>
          <w:szCs w:val="24"/>
        </w:rPr>
        <w:t>,</w:t>
      </w:r>
      <w:r w:rsidR="003F222F" w:rsidRPr="00646ECA">
        <w:rPr>
          <w:rFonts w:asciiTheme="majorHAnsi" w:hAnsiTheme="majorHAnsi" w:cstheme="majorHAnsi"/>
          <w:sz w:val="24"/>
          <w:szCs w:val="24"/>
        </w:rPr>
        <w:t xml:space="preserve"> </w:t>
      </w:r>
      <w:r w:rsidRPr="00646ECA">
        <w:rPr>
          <w:rFonts w:asciiTheme="majorHAnsi" w:hAnsiTheme="majorHAnsi" w:cstheme="majorHAnsi"/>
          <w:sz w:val="24"/>
          <w:szCs w:val="24"/>
        </w:rPr>
        <w:t xml:space="preserve">có một loài </w:t>
      </w:r>
      <w:r w:rsidR="005C3E1E" w:rsidRPr="00646ECA">
        <w:rPr>
          <w:rFonts w:asciiTheme="majorHAnsi" w:eastAsia="Times New Roman" w:hAnsiTheme="majorHAnsi" w:cstheme="majorHAnsi"/>
          <w:iCs/>
          <w:sz w:val="24"/>
          <w:szCs w:val="24"/>
        </w:rPr>
        <w:t xml:space="preserve">ở bậc </w:t>
      </w:r>
      <w:r w:rsidR="00737FD2" w:rsidRPr="00646ECA">
        <w:rPr>
          <w:rFonts w:asciiTheme="majorHAnsi" w:eastAsia="Times New Roman" w:hAnsiTheme="majorHAnsi" w:cstheme="majorHAnsi"/>
          <w:iCs/>
          <w:sz w:val="24"/>
          <w:szCs w:val="24"/>
        </w:rPr>
        <w:t xml:space="preserve">EN </w:t>
      </w:r>
      <w:r w:rsidR="005C3E1E" w:rsidRPr="00646ECA">
        <w:rPr>
          <w:rFonts w:asciiTheme="majorHAnsi" w:eastAsia="Times New Roman" w:hAnsiTheme="majorHAnsi" w:cstheme="majorHAnsi"/>
          <w:iCs/>
          <w:sz w:val="24"/>
          <w:szCs w:val="24"/>
        </w:rPr>
        <w:t>(</w:t>
      </w:r>
      <w:r w:rsidRPr="00646ECA">
        <w:rPr>
          <w:rFonts w:asciiTheme="majorHAnsi" w:eastAsia="Times New Roman" w:hAnsiTheme="majorHAnsi" w:cstheme="majorHAnsi"/>
          <w:iCs/>
          <w:sz w:val="24"/>
          <w:szCs w:val="24"/>
        </w:rPr>
        <w:t>n</w:t>
      </w:r>
      <w:r w:rsidR="005C3E1E" w:rsidRPr="00646ECA">
        <w:rPr>
          <w:rFonts w:asciiTheme="majorHAnsi" w:eastAsia="Times New Roman" w:hAnsiTheme="majorHAnsi" w:cstheme="majorHAnsi"/>
          <w:iCs/>
          <w:sz w:val="24"/>
          <w:szCs w:val="24"/>
        </w:rPr>
        <w:t xml:space="preserve">guy cấp) là </w:t>
      </w:r>
      <w:r w:rsidR="005C3E1E" w:rsidRPr="00646ECA">
        <w:rPr>
          <w:rFonts w:asciiTheme="majorHAnsi" w:eastAsia="Times New Roman" w:hAnsiTheme="majorHAnsi" w:cstheme="majorHAnsi"/>
          <w:i/>
          <w:iCs/>
          <w:sz w:val="24"/>
          <w:szCs w:val="24"/>
        </w:rPr>
        <w:t>Phasianus colchicus</w:t>
      </w:r>
      <w:r w:rsidRPr="00646ECA">
        <w:rPr>
          <w:rFonts w:asciiTheme="majorHAnsi" w:eastAsia="Times New Roman" w:hAnsiTheme="majorHAnsi" w:cstheme="majorHAnsi"/>
          <w:iCs/>
          <w:sz w:val="24"/>
          <w:szCs w:val="24"/>
        </w:rPr>
        <w:t xml:space="preserve">; </w:t>
      </w:r>
      <w:r w:rsidRPr="00646ECA">
        <w:rPr>
          <w:rFonts w:asciiTheme="majorHAnsi" w:hAnsiTheme="majorHAnsi" w:cstheme="majorHAnsi"/>
          <w:sz w:val="24"/>
          <w:szCs w:val="24"/>
        </w:rPr>
        <w:t>t</w:t>
      </w:r>
      <w:r w:rsidR="005C3E1E" w:rsidRPr="00646ECA">
        <w:rPr>
          <w:rFonts w:asciiTheme="majorHAnsi" w:hAnsiTheme="majorHAnsi" w:cstheme="majorHAnsi"/>
          <w:sz w:val="24"/>
          <w:szCs w:val="24"/>
        </w:rPr>
        <w:t xml:space="preserve">heo Danh </w:t>
      </w:r>
      <w:r w:rsidR="005C3E1E" w:rsidRPr="00646ECA">
        <w:rPr>
          <w:rFonts w:asciiTheme="majorHAnsi" w:hAnsiTheme="majorHAnsi" w:cstheme="majorHAnsi"/>
          <w:sz w:val="24"/>
          <w:szCs w:val="24"/>
        </w:rPr>
        <w:lastRenderedPageBreak/>
        <w:t>lục Đỏ</w:t>
      </w:r>
      <w:r w:rsidR="00710734" w:rsidRPr="00646ECA">
        <w:rPr>
          <w:rFonts w:asciiTheme="majorHAnsi" w:hAnsiTheme="majorHAnsi" w:cstheme="majorHAnsi"/>
          <w:sz w:val="24"/>
          <w:szCs w:val="24"/>
        </w:rPr>
        <w:t xml:space="preserve"> IUCN (2019)</w:t>
      </w:r>
      <w:r w:rsidRPr="00646ECA">
        <w:rPr>
          <w:rFonts w:asciiTheme="majorHAnsi" w:hAnsiTheme="majorHAnsi" w:cstheme="majorHAnsi"/>
          <w:sz w:val="24"/>
          <w:szCs w:val="24"/>
        </w:rPr>
        <w:t>,</w:t>
      </w:r>
      <w:r w:rsidR="00710734" w:rsidRPr="00646ECA">
        <w:rPr>
          <w:rFonts w:asciiTheme="majorHAnsi" w:hAnsiTheme="majorHAnsi" w:cstheme="majorHAnsi"/>
          <w:sz w:val="24"/>
          <w:szCs w:val="24"/>
        </w:rPr>
        <w:t xml:space="preserve"> </w:t>
      </w:r>
      <w:r w:rsidRPr="00646ECA">
        <w:rPr>
          <w:rFonts w:asciiTheme="majorHAnsi" w:hAnsiTheme="majorHAnsi" w:cstheme="majorHAnsi"/>
          <w:sz w:val="24"/>
          <w:szCs w:val="24"/>
        </w:rPr>
        <w:t>c</w:t>
      </w:r>
      <w:r w:rsidR="005C3E1E" w:rsidRPr="00646ECA">
        <w:rPr>
          <w:rFonts w:asciiTheme="majorHAnsi" w:hAnsiTheme="majorHAnsi" w:cstheme="majorHAnsi"/>
          <w:sz w:val="24"/>
          <w:szCs w:val="24"/>
        </w:rPr>
        <w:t xml:space="preserve">ó một </w:t>
      </w:r>
      <w:r w:rsidRPr="00646ECA">
        <w:rPr>
          <w:rFonts w:asciiTheme="majorHAnsi" w:hAnsiTheme="majorHAnsi" w:cstheme="majorHAnsi"/>
          <w:sz w:val="24"/>
          <w:szCs w:val="24"/>
        </w:rPr>
        <w:t xml:space="preserve">loài </w:t>
      </w:r>
      <w:r w:rsidR="005C3E1E" w:rsidRPr="00646ECA">
        <w:rPr>
          <w:rFonts w:asciiTheme="majorHAnsi" w:eastAsia="Times New Roman" w:hAnsiTheme="majorHAnsi" w:cstheme="majorHAnsi"/>
          <w:iCs/>
          <w:sz w:val="24"/>
          <w:szCs w:val="24"/>
        </w:rPr>
        <w:t>ở bậc NT (</w:t>
      </w:r>
      <w:r w:rsidRPr="00646ECA">
        <w:rPr>
          <w:rFonts w:asciiTheme="majorHAnsi" w:eastAsia="Times New Roman" w:hAnsiTheme="majorHAnsi" w:cstheme="majorHAnsi"/>
          <w:iCs/>
          <w:sz w:val="24"/>
          <w:szCs w:val="24"/>
        </w:rPr>
        <w:t>s</w:t>
      </w:r>
      <w:r w:rsidR="005C3E1E" w:rsidRPr="00646ECA">
        <w:rPr>
          <w:rFonts w:asciiTheme="majorHAnsi" w:eastAsia="Times New Roman" w:hAnsiTheme="majorHAnsi" w:cstheme="majorHAnsi"/>
          <w:iCs/>
          <w:sz w:val="24"/>
          <w:szCs w:val="24"/>
        </w:rPr>
        <w:t xml:space="preserve">ắp bị đe dọa) là </w:t>
      </w:r>
      <w:r w:rsidR="005C3E1E" w:rsidRPr="00646ECA">
        <w:rPr>
          <w:rFonts w:asciiTheme="majorHAnsi" w:eastAsia="Times New Roman" w:hAnsiTheme="majorHAnsi" w:cstheme="majorHAnsi"/>
          <w:i/>
          <w:iCs/>
          <w:sz w:val="24"/>
          <w:szCs w:val="24"/>
        </w:rPr>
        <w:t>Psittacula roseata</w:t>
      </w:r>
      <w:r w:rsidRPr="00646ECA">
        <w:rPr>
          <w:rFonts w:asciiTheme="majorHAnsi" w:eastAsia="Times New Roman" w:hAnsiTheme="majorHAnsi" w:cstheme="majorHAnsi"/>
          <w:iCs/>
          <w:sz w:val="24"/>
          <w:szCs w:val="24"/>
        </w:rPr>
        <w:t xml:space="preserve">; </w:t>
      </w:r>
      <w:r w:rsidRPr="00646ECA">
        <w:rPr>
          <w:rFonts w:asciiTheme="majorHAnsi" w:hAnsiTheme="majorHAnsi" w:cstheme="majorHAnsi"/>
          <w:sz w:val="24"/>
          <w:szCs w:val="24"/>
        </w:rPr>
        <w:t>t</w:t>
      </w:r>
      <w:r w:rsidR="0043180C" w:rsidRPr="00646ECA">
        <w:rPr>
          <w:rFonts w:asciiTheme="majorHAnsi" w:hAnsiTheme="majorHAnsi" w:cstheme="majorHAnsi"/>
          <w:sz w:val="24"/>
          <w:szCs w:val="24"/>
        </w:rPr>
        <w:t xml:space="preserve">heo </w:t>
      </w:r>
      <w:r w:rsidR="00321357" w:rsidRPr="00646ECA">
        <w:rPr>
          <w:rFonts w:asciiTheme="majorHAnsi" w:hAnsiTheme="majorHAnsi" w:cstheme="majorHAnsi"/>
          <w:sz w:val="24"/>
          <w:szCs w:val="24"/>
        </w:rPr>
        <w:t>Nghị định 06/2019/NĐ-CP ngày 22/</w:t>
      </w:r>
      <w:r w:rsidR="00EA146B">
        <w:rPr>
          <w:rFonts w:asciiTheme="majorHAnsi" w:hAnsiTheme="majorHAnsi" w:cstheme="majorHAnsi"/>
          <w:sz w:val="24"/>
          <w:szCs w:val="24"/>
        </w:rPr>
        <w:t>0</w:t>
      </w:r>
      <w:r w:rsidR="00321357" w:rsidRPr="00646ECA">
        <w:rPr>
          <w:rFonts w:asciiTheme="majorHAnsi" w:hAnsiTheme="majorHAnsi" w:cstheme="majorHAnsi"/>
          <w:sz w:val="24"/>
          <w:szCs w:val="24"/>
        </w:rPr>
        <w:t>1/2019 của Chính phủ</w:t>
      </w:r>
      <w:r w:rsidR="003F222F" w:rsidRPr="00646ECA">
        <w:rPr>
          <w:rFonts w:asciiTheme="majorHAnsi" w:hAnsiTheme="majorHAnsi" w:cstheme="majorHAnsi"/>
          <w:sz w:val="24"/>
          <w:szCs w:val="24"/>
        </w:rPr>
        <w:t xml:space="preserve"> </w:t>
      </w:r>
      <w:r w:rsidR="0043180C" w:rsidRPr="00646ECA">
        <w:rPr>
          <w:rFonts w:asciiTheme="majorHAnsi" w:hAnsiTheme="majorHAnsi" w:cstheme="majorHAnsi"/>
          <w:sz w:val="24"/>
          <w:szCs w:val="24"/>
        </w:rPr>
        <w:t xml:space="preserve">thì khu vực nghiên cứu có </w:t>
      </w:r>
      <w:r w:rsidR="00321357" w:rsidRPr="00646ECA">
        <w:rPr>
          <w:rFonts w:asciiTheme="majorHAnsi" w:hAnsiTheme="majorHAnsi" w:cstheme="majorHAnsi"/>
          <w:sz w:val="24"/>
          <w:szCs w:val="24"/>
        </w:rPr>
        <w:t xml:space="preserve">13 </w:t>
      </w:r>
      <w:r w:rsidR="0043180C" w:rsidRPr="00646ECA">
        <w:rPr>
          <w:rFonts w:asciiTheme="majorHAnsi" w:hAnsiTheme="majorHAnsi" w:cstheme="majorHAnsi"/>
          <w:sz w:val="24"/>
          <w:szCs w:val="24"/>
        </w:rPr>
        <w:t>loài được ghi trong Phụ lục II</w:t>
      </w:r>
      <w:r w:rsidR="00321357" w:rsidRPr="00646ECA">
        <w:rPr>
          <w:rFonts w:asciiTheme="majorHAnsi" w:hAnsiTheme="majorHAnsi" w:cstheme="majorHAnsi"/>
          <w:sz w:val="24"/>
          <w:szCs w:val="24"/>
        </w:rPr>
        <w:t>B</w:t>
      </w:r>
      <w:r w:rsidR="0043180C" w:rsidRPr="00646ECA">
        <w:rPr>
          <w:rFonts w:asciiTheme="majorHAnsi" w:hAnsiTheme="majorHAnsi" w:cstheme="majorHAnsi"/>
          <w:sz w:val="24"/>
          <w:szCs w:val="24"/>
        </w:rPr>
        <w:t xml:space="preserve">, danh sách các loài động, thực vật hoang dã </w:t>
      </w:r>
      <w:r w:rsidR="00B345FE" w:rsidRPr="00646ECA">
        <w:rPr>
          <w:rFonts w:asciiTheme="majorHAnsi" w:hAnsiTheme="majorHAnsi" w:cstheme="majorHAnsi"/>
          <w:sz w:val="24"/>
          <w:szCs w:val="24"/>
        </w:rPr>
        <w:t>chưa bị đe dọa tuyệt chủng nhưng có nguy cơ bị đe dọa nếu không được quản lý chặt chẽ, hạn chế khai thác, sử dụng vì mục đích thương mại.</w:t>
      </w:r>
    </w:p>
    <w:p w14:paraId="4AFAAE63" w14:textId="5B2DDE2F" w:rsidR="004542B2" w:rsidRPr="00646ECA" w:rsidRDefault="00145E06" w:rsidP="00145E06">
      <w:pPr>
        <w:shd w:val="clear" w:color="auto" w:fill="FFFFFF"/>
        <w:spacing w:before="240" w:after="120" w:line="240" w:lineRule="auto"/>
        <w:ind w:firstLine="720"/>
        <w:jc w:val="both"/>
        <w:textAlignment w:val="baseline"/>
        <w:rPr>
          <w:rFonts w:asciiTheme="majorHAnsi" w:hAnsiTheme="majorHAnsi" w:cstheme="majorHAnsi"/>
          <w:b/>
          <w:sz w:val="24"/>
          <w:szCs w:val="24"/>
        </w:rPr>
      </w:pPr>
      <w:r>
        <w:rPr>
          <w:rFonts w:asciiTheme="majorHAnsi" w:hAnsiTheme="majorHAnsi" w:cstheme="majorHAnsi"/>
          <w:b/>
          <w:sz w:val="24"/>
          <w:szCs w:val="24"/>
        </w:rPr>
        <w:t xml:space="preserve">4. </w:t>
      </w:r>
      <w:r w:rsidR="005200B2" w:rsidRPr="00646ECA">
        <w:rPr>
          <w:rFonts w:asciiTheme="majorHAnsi" w:hAnsiTheme="majorHAnsi" w:cstheme="majorHAnsi"/>
          <w:b/>
          <w:sz w:val="24"/>
          <w:szCs w:val="24"/>
        </w:rPr>
        <w:t>Kết luận</w:t>
      </w:r>
    </w:p>
    <w:p w14:paraId="0E00E5A8" w14:textId="77777777" w:rsidR="005200B2" w:rsidRPr="00646ECA" w:rsidRDefault="005200B2"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 xml:space="preserve">Kết quả điều tra </w:t>
      </w:r>
      <w:r w:rsidR="00484AB9" w:rsidRPr="00646ECA">
        <w:rPr>
          <w:rFonts w:asciiTheme="majorHAnsi" w:hAnsiTheme="majorHAnsi" w:cstheme="majorHAnsi"/>
          <w:sz w:val="24"/>
          <w:szCs w:val="24"/>
        </w:rPr>
        <w:t xml:space="preserve">ở khu vực nghiên cứu </w:t>
      </w:r>
      <w:r w:rsidRPr="00646ECA">
        <w:rPr>
          <w:rFonts w:asciiTheme="majorHAnsi" w:hAnsiTheme="majorHAnsi" w:cstheme="majorHAnsi"/>
          <w:sz w:val="24"/>
          <w:szCs w:val="24"/>
        </w:rPr>
        <w:t xml:space="preserve">đã ghi nhận danh sách gồm </w:t>
      </w:r>
      <w:r w:rsidR="00045860" w:rsidRPr="00646ECA">
        <w:rPr>
          <w:rFonts w:asciiTheme="majorHAnsi" w:hAnsiTheme="majorHAnsi" w:cstheme="majorHAnsi"/>
          <w:sz w:val="24"/>
          <w:szCs w:val="24"/>
        </w:rPr>
        <w:t xml:space="preserve">37 </w:t>
      </w:r>
      <w:r w:rsidRPr="00646ECA">
        <w:rPr>
          <w:rFonts w:asciiTheme="majorHAnsi" w:hAnsiTheme="majorHAnsi" w:cstheme="majorHAnsi"/>
          <w:sz w:val="24"/>
          <w:szCs w:val="24"/>
        </w:rPr>
        <w:t xml:space="preserve">loài chim </w:t>
      </w:r>
      <w:r w:rsidR="00777EF4" w:rsidRPr="00646ECA">
        <w:rPr>
          <w:rFonts w:asciiTheme="majorHAnsi" w:hAnsiTheme="majorHAnsi" w:cstheme="majorHAnsi"/>
          <w:sz w:val="24"/>
          <w:szCs w:val="24"/>
        </w:rPr>
        <w:t>thuộc 18 họ, 10 bộ</w:t>
      </w:r>
      <w:r w:rsidR="003F222F" w:rsidRPr="00646ECA">
        <w:rPr>
          <w:rFonts w:asciiTheme="majorHAnsi" w:hAnsiTheme="majorHAnsi" w:cstheme="majorHAnsi"/>
          <w:sz w:val="24"/>
          <w:szCs w:val="24"/>
        </w:rPr>
        <w:t xml:space="preserve"> </w:t>
      </w:r>
      <w:r w:rsidR="00887B43" w:rsidRPr="00646ECA">
        <w:rPr>
          <w:rFonts w:asciiTheme="majorHAnsi" w:hAnsiTheme="majorHAnsi" w:cstheme="majorHAnsi"/>
          <w:sz w:val="24"/>
          <w:szCs w:val="24"/>
        </w:rPr>
        <w:t>bị</w:t>
      </w:r>
      <w:r w:rsidRPr="00646ECA">
        <w:rPr>
          <w:rFonts w:asciiTheme="majorHAnsi" w:hAnsiTheme="majorHAnsi" w:cstheme="majorHAnsi"/>
          <w:sz w:val="24"/>
          <w:szCs w:val="24"/>
        </w:rPr>
        <w:t xml:space="preserve"> buôn bán với nhiều mục đích khác nhau, trong đó chủ yếu </w:t>
      </w:r>
      <w:r w:rsidR="00484AB9" w:rsidRPr="00646ECA">
        <w:rPr>
          <w:rFonts w:asciiTheme="majorHAnsi" w:hAnsiTheme="majorHAnsi" w:cstheme="majorHAnsi"/>
          <w:sz w:val="24"/>
          <w:szCs w:val="24"/>
        </w:rPr>
        <w:t>được</w:t>
      </w:r>
      <w:r w:rsidRPr="00646ECA">
        <w:rPr>
          <w:rFonts w:asciiTheme="majorHAnsi" w:hAnsiTheme="majorHAnsi" w:cstheme="majorHAnsi"/>
          <w:sz w:val="24"/>
          <w:szCs w:val="24"/>
        </w:rPr>
        <w:t xml:space="preserve"> nuôi làm cảnh </w:t>
      </w:r>
      <w:r w:rsidR="00737FD2" w:rsidRPr="00646ECA">
        <w:rPr>
          <w:rFonts w:asciiTheme="majorHAnsi" w:hAnsiTheme="majorHAnsi" w:cstheme="majorHAnsi"/>
          <w:sz w:val="24"/>
          <w:szCs w:val="24"/>
        </w:rPr>
        <w:t>(2</w:t>
      </w:r>
      <w:r w:rsidR="00045860" w:rsidRPr="00646ECA">
        <w:rPr>
          <w:rFonts w:asciiTheme="majorHAnsi" w:hAnsiTheme="majorHAnsi" w:cstheme="majorHAnsi"/>
          <w:sz w:val="24"/>
          <w:szCs w:val="24"/>
        </w:rPr>
        <w:t>7</w:t>
      </w:r>
      <w:r w:rsidR="00737FD2" w:rsidRPr="00646ECA">
        <w:rPr>
          <w:rFonts w:asciiTheme="majorHAnsi" w:hAnsiTheme="majorHAnsi" w:cstheme="majorHAnsi"/>
          <w:sz w:val="24"/>
          <w:szCs w:val="24"/>
        </w:rPr>
        <w:t xml:space="preserve"> loài) </w:t>
      </w:r>
      <w:r w:rsidRPr="00646ECA">
        <w:rPr>
          <w:rFonts w:asciiTheme="majorHAnsi" w:hAnsiTheme="majorHAnsi" w:cstheme="majorHAnsi"/>
          <w:sz w:val="24"/>
          <w:szCs w:val="24"/>
        </w:rPr>
        <w:t xml:space="preserve">và </w:t>
      </w:r>
      <w:r w:rsidR="00737FD2" w:rsidRPr="00646ECA">
        <w:rPr>
          <w:rFonts w:asciiTheme="majorHAnsi" w:hAnsiTheme="majorHAnsi" w:cstheme="majorHAnsi"/>
          <w:sz w:val="24"/>
          <w:szCs w:val="24"/>
        </w:rPr>
        <w:t>làm thực phẩm (11 loài)</w:t>
      </w:r>
      <w:r w:rsidRPr="00646ECA">
        <w:rPr>
          <w:rFonts w:asciiTheme="majorHAnsi" w:hAnsiTheme="majorHAnsi" w:cstheme="majorHAnsi"/>
          <w:sz w:val="24"/>
          <w:szCs w:val="24"/>
        </w:rPr>
        <w:t xml:space="preserve">. </w:t>
      </w:r>
    </w:p>
    <w:p w14:paraId="537721C4" w14:textId="40BD945A" w:rsidR="005200B2" w:rsidRPr="00646ECA" w:rsidRDefault="005200B2"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Trong số các loài bị buôn bán</w:t>
      </w:r>
      <w:r w:rsidR="00737FD2" w:rsidRPr="00646ECA">
        <w:rPr>
          <w:rFonts w:asciiTheme="majorHAnsi" w:hAnsiTheme="majorHAnsi" w:cstheme="majorHAnsi"/>
          <w:sz w:val="24"/>
          <w:szCs w:val="24"/>
        </w:rPr>
        <w:t>,</w:t>
      </w:r>
      <w:r w:rsidR="00484AB9" w:rsidRPr="00646ECA">
        <w:rPr>
          <w:rFonts w:asciiTheme="majorHAnsi" w:hAnsiTheme="majorHAnsi" w:cstheme="majorHAnsi"/>
          <w:sz w:val="24"/>
          <w:szCs w:val="24"/>
        </w:rPr>
        <w:t xml:space="preserve"> </w:t>
      </w:r>
      <w:r w:rsidR="00737FD2" w:rsidRPr="00646ECA">
        <w:rPr>
          <w:rFonts w:asciiTheme="majorHAnsi" w:hAnsiTheme="majorHAnsi" w:cstheme="majorHAnsi"/>
          <w:sz w:val="24"/>
          <w:szCs w:val="24"/>
        </w:rPr>
        <w:t xml:space="preserve">có </w:t>
      </w:r>
      <w:r w:rsidR="00342E14" w:rsidRPr="00646ECA">
        <w:rPr>
          <w:rFonts w:asciiTheme="majorHAnsi" w:hAnsiTheme="majorHAnsi" w:cstheme="majorHAnsi"/>
          <w:sz w:val="24"/>
          <w:szCs w:val="24"/>
        </w:rPr>
        <w:t>một</w:t>
      </w:r>
      <w:r w:rsidR="003F222F" w:rsidRPr="00646ECA">
        <w:rPr>
          <w:rFonts w:asciiTheme="majorHAnsi" w:hAnsiTheme="majorHAnsi" w:cstheme="majorHAnsi"/>
          <w:sz w:val="24"/>
          <w:szCs w:val="24"/>
        </w:rPr>
        <w:t xml:space="preserve"> </w:t>
      </w:r>
      <w:r w:rsidR="00777EF4" w:rsidRPr="00646ECA">
        <w:rPr>
          <w:rFonts w:asciiTheme="majorHAnsi" w:hAnsiTheme="majorHAnsi" w:cstheme="majorHAnsi"/>
          <w:sz w:val="24"/>
          <w:szCs w:val="24"/>
        </w:rPr>
        <w:t>l</w:t>
      </w:r>
      <w:r w:rsidR="009A6E03" w:rsidRPr="00646ECA">
        <w:rPr>
          <w:rFonts w:asciiTheme="majorHAnsi" w:hAnsiTheme="majorHAnsi" w:cstheme="majorHAnsi"/>
          <w:sz w:val="24"/>
          <w:szCs w:val="24"/>
        </w:rPr>
        <w:t>oài</w:t>
      </w:r>
      <w:r w:rsidR="00737FD2" w:rsidRPr="00646ECA">
        <w:rPr>
          <w:rFonts w:asciiTheme="majorHAnsi" w:hAnsiTheme="majorHAnsi" w:cstheme="majorHAnsi"/>
          <w:sz w:val="24"/>
          <w:szCs w:val="24"/>
        </w:rPr>
        <w:t xml:space="preserve"> được ghi</w:t>
      </w:r>
      <w:r w:rsidR="009A6E03" w:rsidRPr="00646ECA">
        <w:rPr>
          <w:rFonts w:asciiTheme="majorHAnsi" w:hAnsiTheme="majorHAnsi" w:cstheme="majorHAnsi"/>
          <w:sz w:val="24"/>
          <w:szCs w:val="24"/>
        </w:rPr>
        <w:t xml:space="preserve"> trong </w:t>
      </w:r>
      <w:r w:rsidR="003F222F" w:rsidRPr="00646ECA">
        <w:rPr>
          <w:rFonts w:asciiTheme="majorHAnsi" w:hAnsiTheme="majorHAnsi" w:cstheme="majorHAnsi"/>
          <w:sz w:val="24"/>
          <w:szCs w:val="24"/>
        </w:rPr>
        <w:t>Sách Đỏ Việ</w:t>
      </w:r>
      <w:r w:rsidR="001119A4">
        <w:rPr>
          <w:rFonts w:asciiTheme="majorHAnsi" w:hAnsiTheme="majorHAnsi" w:cstheme="majorHAnsi"/>
          <w:sz w:val="24"/>
          <w:szCs w:val="24"/>
        </w:rPr>
        <w:t>t Nam [1]</w:t>
      </w:r>
      <w:r w:rsidR="009A6E03" w:rsidRPr="00646ECA">
        <w:rPr>
          <w:rFonts w:asciiTheme="majorHAnsi" w:hAnsiTheme="majorHAnsi" w:cstheme="majorHAnsi"/>
          <w:sz w:val="24"/>
          <w:szCs w:val="24"/>
        </w:rPr>
        <w:t xml:space="preserve">, </w:t>
      </w:r>
      <w:r w:rsidR="00737FD2" w:rsidRPr="00646ECA">
        <w:rPr>
          <w:rFonts w:asciiTheme="majorHAnsi" w:hAnsiTheme="majorHAnsi" w:cstheme="majorHAnsi"/>
          <w:sz w:val="24"/>
          <w:szCs w:val="24"/>
        </w:rPr>
        <w:t xml:space="preserve">01 </w:t>
      </w:r>
      <w:r w:rsidR="009A6E03" w:rsidRPr="00646ECA">
        <w:rPr>
          <w:rFonts w:asciiTheme="majorHAnsi" w:hAnsiTheme="majorHAnsi" w:cstheme="majorHAnsi"/>
          <w:sz w:val="24"/>
          <w:szCs w:val="24"/>
        </w:rPr>
        <w:t xml:space="preserve">loài trong Danh lục Đỏ IUCN </w:t>
      </w:r>
      <w:r w:rsidR="001119A4">
        <w:rPr>
          <w:rFonts w:asciiTheme="majorHAnsi" w:hAnsiTheme="majorHAnsi" w:cstheme="majorHAnsi"/>
          <w:sz w:val="24"/>
          <w:szCs w:val="24"/>
        </w:rPr>
        <w:t>[7]</w:t>
      </w:r>
      <w:r w:rsidR="009A6E03" w:rsidRPr="00646ECA">
        <w:rPr>
          <w:rFonts w:asciiTheme="majorHAnsi" w:hAnsiTheme="majorHAnsi" w:cstheme="majorHAnsi"/>
          <w:sz w:val="24"/>
          <w:szCs w:val="24"/>
        </w:rPr>
        <w:t xml:space="preserve">, </w:t>
      </w:r>
      <w:r w:rsidR="00B345FE" w:rsidRPr="00646ECA">
        <w:rPr>
          <w:rFonts w:asciiTheme="majorHAnsi" w:hAnsiTheme="majorHAnsi" w:cstheme="majorHAnsi"/>
          <w:sz w:val="24"/>
          <w:szCs w:val="24"/>
        </w:rPr>
        <w:t xml:space="preserve">13 </w:t>
      </w:r>
      <w:r w:rsidR="009A6E03" w:rsidRPr="00646ECA">
        <w:rPr>
          <w:rFonts w:asciiTheme="majorHAnsi" w:hAnsiTheme="majorHAnsi" w:cstheme="majorHAnsi"/>
          <w:sz w:val="24"/>
          <w:szCs w:val="24"/>
        </w:rPr>
        <w:t xml:space="preserve">loài trong </w:t>
      </w:r>
      <w:r w:rsidR="00777EF4" w:rsidRPr="00646ECA">
        <w:rPr>
          <w:rFonts w:asciiTheme="majorHAnsi" w:hAnsiTheme="majorHAnsi" w:cstheme="majorHAnsi"/>
          <w:sz w:val="24"/>
          <w:szCs w:val="24"/>
        </w:rPr>
        <w:t>Phụ lục II</w:t>
      </w:r>
      <w:r w:rsidR="00B345FE" w:rsidRPr="00646ECA">
        <w:rPr>
          <w:rFonts w:asciiTheme="majorHAnsi" w:hAnsiTheme="majorHAnsi" w:cstheme="majorHAnsi"/>
          <w:sz w:val="24"/>
          <w:szCs w:val="24"/>
        </w:rPr>
        <w:t>B</w:t>
      </w:r>
      <w:r w:rsidR="00777EF4" w:rsidRPr="00646ECA">
        <w:rPr>
          <w:rFonts w:asciiTheme="majorHAnsi" w:hAnsiTheme="majorHAnsi" w:cstheme="majorHAnsi"/>
          <w:sz w:val="24"/>
          <w:szCs w:val="24"/>
        </w:rPr>
        <w:t xml:space="preserve"> của </w:t>
      </w:r>
      <w:r w:rsidR="00B345FE" w:rsidRPr="00646ECA">
        <w:rPr>
          <w:rFonts w:asciiTheme="majorHAnsi" w:hAnsiTheme="majorHAnsi" w:cstheme="majorHAnsi"/>
          <w:sz w:val="24"/>
          <w:szCs w:val="24"/>
        </w:rPr>
        <w:t>Nghị định 06/2019/NĐ-CP ngày 22/01/2019 của Chính phủ</w:t>
      </w:r>
      <w:r w:rsidR="00777EF4" w:rsidRPr="00646ECA">
        <w:rPr>
          <w:rFonts w:asciiTheme="majorHAnsi" w:hAnsiTheme="majorHAnsi" w:cstheme="majorHAnsi"/>
          <w:sz w:val="24"/>
          <w:szCs w:val="24"/>
        </w:rPr>
        <w:t xml:space="preserve">. </w:t>
      </w:r>
    </w:p>
    <w:p w14:paraId="7E0110D1" w14:textId="21048308" w:rsidR="0086418A" w:rsidRDefault="0086418A"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Các họ có số loài bị săn bắt và buôn bán nhiều nhất là họ Khướu Timaliidae, họ Sáo Turnidae, họ Ưng Accipitridae, họ Diệc Ardeidae. Các loài có số lượng cá thể bị buôn bán nhiều nhất là Cu gáy</w:t>
      </w:r>
      <w:r w:rsidRPr="00646ECA">
        <w:rPr>
          <w:rFonts w:asciiTheme="majorHAnsi" w:eastAsia="Times New Roman" w:hAnsiTheme="majorHAnsi" w:cstheme="majorHAnsi"/>
          <w:i/>
          <w:iCs/>
          <w:sz w:val="24"/>
          <w:szCs w:val="24"/>
        </w:rPr>
        <w:t xml:space="preserve"> Streptopelia chinensis</w:t>
      </w:r>
      <w:r w:rsidRPr="00646ECA">
        <w:rPr>
          <w:rFonts w:asciiTheme="majorHAnsi" w:hAnsiTheme="majorHAnsi" w:cstheme="majorHAnsi"/>
          <w:sz w:val="24"/>
          <w:szCs w:val="24"/>
        </w:rPr>
        <w:t xml:space="preserve">, Trĩ đỏ </w:t>
      </w:r>
      <w:r w:rsidRPr="00646ECA">
        <w:rPr>
          <w:rFonts w:asciiTheme="majorHAnsi" w:eastAsia="Times New Roman" w:hAnsiTheme="majorHAnsi" w:cstheme="majorHAnsi"/>
          <w:i/>
          <w:iCs/>
          <w:sz w:val="24"/>
          <w:szCs w:val="24"/>
        </w:rPr>
        <w:t>Phasianus colchicus</w:t>
      </w:r>
      <w:r w:rsidRPr="00646ECA">
        <w:rPr>
          <w:rFonts w:asciiTheme="majorHAnsi" w:hAnsiTheme="majorHAnsi" w:cstheme="majorHAnsi"/>
          <w:sz w:val="24"/>
          <w:szCs w:val="24"/>
        </w:rPr>
        <w:t xml:space="preserve">, Khướu bạc má </w:t>
      </w:r>
      <w:r w:rsidRPr="00646ECA">
        <w:rPr>
          <w:rFonts w:asciiTheme="majorHAnsi" w:eastAsia="Times New Roman" w:hAnsiTheme="majorHAnsi" w:cstheme="majorHAnsi"/>
          <w:i/>
          <w:iCs/>
          <w:sz w:val="24"/>
          <w:szCs w:val="24"/>
        </w:rPr>
        <w:t>Garrulax chinensis,</w:t>
      </w:r>
      <w:r w:rsidRPr="00646ECA">
        <w:rPr>
          <w:rFonts w:asciiTheme="majorHAnsi" w:hAnsiTheme="majorHAnsi" w:cstheme="majorHAnsi"/>
          <w:sz w:val="24"/>
          <w:szCs w:val="24"/>
        </w:rPr>
        <w:t xml:space="preserve"> Chào mào </w:t>
      </w:r>
      <w:r w:rsidRPr="00646ECA">
        <w:rPr>
          <w:rFonts w:asciiTheme="majorHAnsi" w:eastAsia="Times New Roman" w:hAnsiTheme="majorHAnsi" w:cstheme="majorHAnsi"/>
          <w:i/>
          <w:iCs/>
          <w:sz w:val="24"/>
          <w:szCs w:val="24"/>
        </w:rPr>
        <w:t>Pycnonotus jocosus</w:t>
      </w:r>
      <w:r w:rsidRPr="00646ECA">
        <w:rPr>
          <w:rFonts w:asciiTheme="majorHAnsi" w:hAnsiTheme="majorHAnsi" w:cstheme="majorHAnsi"/>
          <w:sz w:val="24"/>
          <w:szCs w:val="24"/>
        </w:rPr>
        <w:t xml:space="preserve">. </w:t>
      </w:r>
    </w:p>
    <w:p w14:paraId="43F11F41" w14:textId="77777777" w:rsidR="001119A4" w:rsidRPr="00646ECA" w:rsidRDefault="001119A4" w:rsidP="009C1C12">
      <w:pPr>
        <w:shd w:val="clear" w:color="auto" w:fill="FFFFFF"/>
        <w:spacing w:after="0" w:line="240" w:lineRule="auto"/>
        <w:ind w:firstLine="720"/>
        <w:jc w:val="both"/>
        <w:textAlignment w:val="baseline"/>
        <w:rPr>
          <w:rFonts w:asciiTheme="majorHAnsi" w:hAnsiTheme="majorHAnsi" w:cstheme="majorHAnsi"/>
          <w:sz w:val="24"/>
          <w:szCs w:val="24"/>
        </w:rPr>
      </w:pPr>
    </w:p>
    <w:p w14:paraId="5A7D590D" w14:textId="77777777" w:rsidR="002C0AB2" w:rsidRPr="001119A4" w:rsidRDefault="00457390" w:rsidP="001119A4">
      <w:pPr>
        <w:shd w:val="clear" w:color="auto" w:fill="FFFFFF"/>
        <w:spacing w:after="0" w:line="240" w:lineRule="auto"/>
        <w:jc w:val="center"/>
        <w:textAlignment w:val="baseline"/>
        <w:rPr>
          <w:rFonts w:asciiTheme="majorHAnsi" w:hAnsiTheme="majorHAnsi" w:cstheme="majorHAnsi"/>
          <w:b/>
          <w:sz w:val="26"/>
          <w:szCs w:val="24"/>
        </w:rPr>
      </w:pPr>
      <w:r w:rsidRPr="001119A4">
        <w:rPr>
          <w:rFonts w:asciiTheme="majorHAnsi" w:hAnsiTheme="majorHAnsi" w:cstheme="majorHAnsi"/>
          <w:b/>
          <w:sz w:val="26"/>
          <w:szCs w:val="24"/>
        </w:rPr>
        <w:t>TÀI LIỆU THAM KHẢO</w:t>
      </w:r>
    </w:p>
    <w:p w14:paraId="15CE3F89" w14:textId="77777777" w:rsidR="00457390" w:rsidRPr="00646ECA" w:rsidRDefault="00457390" w:rsidP="009C1C12">
      <w:pPr>
        <w:shd w:val="clear" w:color="auto" w:fill="FFFFFF"/>
        <w:spacing w:after="0" w:line="240" w:lineRule="auto"/>
        <w:ind w:firstLine="720"/>
        <w:jc w:val="both"/>
        <w:textAlignment w:val="baseline"/>
        <w:rPr>
          <w:rFonts w:asciiTheme="majorHAnsi" w:hAnsiTheme="majorHAnsi" w:cstheme="majorHAnsi"/>
          <w:sz w:val="24"/>
          <w:szCs w:val="24"/>
        </w:rPr>
      </w:pPr>
    </w:p>
    <w:p w14:paraId="24682F42" w14:textId="7336395A" w:rsidR="000C7862" w:rsidRPr="00646ECA" w:rsidRDefault="000C7862" w:rsidP="001119A4">
      <w:pPr>
        <w:shd w:val="clear" w:color="auto" w:fill="FFFFFF"/>
        <w:spacing w:before="60" w:after="60" w:line="240" w:lineRule="auto"/>
        <w:ind w:left="454" w:hanging="454"/>
        <w:jc w:val="both"/>
        <w:textAlignment w:val="baseline"/>
        <w:rPr>
          <w:rFonts w:asciiTheme="majorHAnsi" w:hAnsiTheme="majorHAnsi" w:cstheme="majorHAnsi"/>
          <w:color w:val="000000"/>
          <w:sz w:val="24"/>
          <w:szCs w:val="24"/>
        </w:rPr>
      </w:pPr>
      <w:r w:rsidRPr="00646ECA">
        <w:rPr>
          <w:rFonts w:asciiTheme="majorHAnsi" w:hAnsiTheme="majorHAnsi" w:cstheme="majorHAnsi"/>
          <w:color w:val="000000"/>
          <w:sz w:val="24"/>
          <w:szCs w:val="24"/>
        </w:rPr>
        <w:t xml:space="preserve">[1] </w:t>
      </w:r>
      <w:r w:rsidR="001C6A0E" w:rsidRPr="00646ECA">
        <w:rPr>
          <w:rFonts w:asciiTheme="majorHAnsi" w:hAnsiTheme="majorHAnsi" w:cstheme="majorHAnsi"/>
          <w:color w:val="000000"/>
          <w:sz w:val="24"/>
          <w:szCs w:val="24"/>
        </w:rPr>
        <w:t xml:space="preserve">Bộ Khoa học và </w:t>
      </w:r>
      <w:r w:rsidR="00484AB9" w:rsidRPr="00646ECA">
        <w:rPr>
          <w:rFonts w:asciiTheme="majorHAnsi" w:hAnsiTheme="majorHAnsi" w:cstheme="majorHAnsi"/>
          <w:color w:val="000000"/>
          <w:sz w:val="24"/>
          <w:szCs w:val="24"/>
        </w:rPr>
        <w:t>C</w:t>
      </w:r>
      <w:r w:rsidR="001C6A0E" w:rsidRPr="00646ECA">
        <w:rPr>
          <w:rFonts w:asciiTheme="majorHAnsi" w:hAnsiTheme="majorHAnsi" w:cstheme="majorHAnsi"/>
          <w:color w:val="000000"/>
          <w:sz w:val="24"/>
          <w:szCs w:val="24"/>
        </w:rPr>
        <w:t xml:space="preserve">ông nghệ, Viện Khoa học và </w:t>
      </w:r>
      <w:r w:rsidR="00484AB9" w:rsidRPr="00646ECA">
        <w:rPr>
          <w:rFonts w:asciiTheme="majorHAnsi" w:hAnsiTheme="majorHAnsi" w:cstheme="majorHAnsi"/>
          <w:color w:val="000000"/>
          <w:sz w:val="24"/>
          <w:szCs w:val="24"/>
        </w:rPr>
        <w:t>C</w:t>
      </w:r>
      <w:r w:rsidR="001C6A0E" w:rsidRPr="00646ECA">
        <w:rPr>
          <w:rFonts w:asciiTheme="majorHAnsi" w:hAnsiTheme="majorHAnsi" w:cstheme="majorHAnsi"/>
          <w:color w:val="000000"/>
          <w:sz w:val="24"/>
          <w:szCs w:val="24"/>
        </w:rPr>
        <w:t xml:space="preserve">ông nghệ Việt Nam, </w:t>
      </w:r>
      <w:r w:rsidR="001C6A0E" w:rsidRPr="00646ECA">
        <w:rPr>
          <w:rFonts w:asciiTheme="majorHAnsi" w:hAnsiTheme="majorHAnsi" w:cstheme="majorHAnsi"/>
          <w:i/>
          <w:iCs/>
          <w:color w:val="000000"/>
          <w:sz w:val="24"/>
          <w:szCs w:val="24"/>
        </w:rPr>
        <w:t>Sách Đỏ Việt Nam - Phần Động vật</w:t>
      </w:r>
      <w:r w:rsidR="001119A4">
        <w:rPr>
          <w:rFonts w:asciiTheme="majorHAnsi" w:hAnsiTheme="majorHAnsi" w:cstheme="majorHAnsi"/>
          <w:color w:val="000000"/>
          <w:sz w:val="24"/>
          <w:szCs w:val="24"/>
        </w:rPr>
        <w:t>,</w:t>
      </w:r>
      <w:r w:rsidR="001C6A0E" w:rsidRPr="00646ECA">
        <w:rPr>
          <w:rFonts w:asciiTheme="majorHAnsi" w:hAnsiTheme="majorHAnsi" w:cstheme="majorHAnsi"/>
          <w:color w:val="000000"/>
          <w:sz w:val="24"/>
          <w:szCs w:val="24"/>
        </w:rPr>
        <w:t xml:space="preserve"> NXB Khoa học và Công nghệ Việt Nam, 2007. </w:t>
      </w:r>
    </w:p>
    <w:p w14:paraId="4BE9AB34" w14:textId="5AF8A04F" w:rsidR="000C7862" w:rsidRPr="00646ECA" w:rsidRDefault="000C7862" w:rsidP="001119A4">
      <w:pPr>
        <w:shd w:val="clear" w:color="auto" w:fill="FFFFFF"/>
        <w:spacing w:before="60" w:after="60" w:line="240" w:lineRule="auto"/>
        <w:ind w:left="454" w:hanging="454"/>
        <w:jc w:val="both"/>
        <w:textAlignment w:val="baseline"/>
        <w:rPr>
          <w:rFonts w:asciiTheme="majorHAnsi" w:hAnsiTheme="majorHAnsi" w:cstheme="majorHAnsi"/>
          <w:sz w:val="24"/>
          <w:szCs w:val="24"/>
        </w:rPr>
      </w:pPr>
      <w:r w:rsidRPr="00646ECA">
        <w:rPr>
          <w:rFonts w:asciiTheme="majorHAnsi" w:hAnsiTheme="majorHAnsi" w:cstheme="majorHAnsi"/>
          <w:sz w:val="24"/>
          <w:szCs w:val="24"/>
        </w:rPr>
        <w:t>[</w:t>
      </w:r>
      <w:r w:rsidR="00B345FE" w:rsidRPr="00646ECA">
        <w:rPr>
          <w:rFonts w:asciiTheme="majorHAnsi" w:hAnsiTheme="majorHAnsi" w:cstheme="majorHAnsi"/>
          <w:sz w:val="24"/>
          <w:szCs w:val="24"/>
        </w:rPr>
        <w:t>2</w:t>
      </w:r>
      <w:r w:rsidRPr="00646ECA">
        <w:rPr>
          <w:rFonts w:asciiTheme="majorHAnsi" w:hAnsiTheme="majorHAnsi" w:cstheme="majorHAnsi"/>
          <w:sz w:val="24"/>
          <w:szCs w:val="24"/>
        </w:rPr>
        <w:t xml:space="preserve">] </w:t>
      </w:r>
      <w:r w:rsidR="00EC1B78" w:rsidRPr="00646ECA">
        <w:rPr>
          <w:rFonts w:asciiTheme="majorHAnsi" w:hAnsiTheme="majorHAnsi" w:cstheme="majorHAnsi"/>
          <w:sz w:val="24"/>
          <w:szCs w:val="24"/>
        </w:rPr>
        <w:t>Nguyễn Cử, Lê Trọng Trải, Karen Phillipps</w:t>
      </w:r>
      <w:r w:rsidR="00565D1C" w:rsidRPr="00646ECA">
        <w:rPr>
          <w:rFonts w:asciiTheme="majorHAnsi" w:hAnsiTheme="majorHAnsi" w:cstheme="majorHAnsi"/>
          <w:sz w:val="24"/>
          <w:szCs w:val="24"/>
        </w:rPr>
        <w:t xml:space="preserve">, </w:t>
      </w:r>
      <w:r w:rsidR="007E5213" w:rsidRPr="00646ECA">
        <w:rPr>
          <w:rFonts w:asciiTheme="majorHAnsi" w:hAnsiTheme="majorHAnsi" w:cstheme="majorHAnsi"/>
          <w:i/>
          <w:sz w:val="24"/>
          <w:szCs w:val="24"/>
        </w:rPr>
        <w:t>Chim Việt Nam</w:t>
      </w:r>
      <w:r w:rsidR="001119A4">
        <w:rPr>
          <w:rFonts w:asciiTheme="majorHAnsi" w:hAnsiTheme="majorHAnsi" w:cstheme="majorHAnsi"/>
          <w:sz w:val="24"/>
          <w:szCs w:val="24"/>
        </w:rPr>
        <w:t>,</w:t>
      </w:r>
      <w:r w:rsidR="00565D1C" w:rsidRPr="00646ECA">
        <w:rPr>
          <w:rFonts w:asciiTheme="majorHAnsi" w:hAnsiTheme="majorHAnsi" w:cstheme="majorHAnsi"/>
          <w:sz w:val="24"/>
          <w:szCs w:val="24"/>
        </w:rPr>
        <w:t xml:space="preserve"> NXB Lao động</w:t>
      </w:r>
      <w:r w:rsidR="00484AB9" w:rsidRPr="00646ECA">
        <w:rPr>
          <w:rFonts w:asciiTheme="majorHAnsi" w:hAnsiTheme="majorHAnsi" w:cstheme="majorHAnsi"/>
          <w:sz w:val="24"/>
          <w:szCs w:val="24"/>
        </w:rPr>
        <w:t xml:space="preserve"> </w:t>
      </w:r>
      <w:r w:rsidR="00565D1C" w:rsidRPr="00646ECA">
        <w:rPr>
          <w:rFonts w:asciiTheme="majorHAnsi" w:hAnsiTheme="majorHAnsi" w:cstheme="majorHAnsi"/>
          <w:sz w:val="24"/>
          <w:szCs w:val="24"/>
        </w:rPr>
        <w:t>-</w:t>
      </w:r>
      <w:r w:rsidR="00484AB9" w:rsidRPr="00646ECA">
        <w:rPr>
          <w:rFonts w:asciiTheme="majorHAnsi" w:hAnsiTheme="majorHAnsi" w:cstheme="majorHAnsi"/>
          <w:sz w:val="24"/>
          <w:szCs w:val="24"/>
        </w:rPr>
        <w:t xml:space="preserve"> </w:t>
      </w:r>
      <w:r w:rsidR="00565D1C" w:rsidRPr="00646ECA">
        <w:rPr>
          <w:rFonts w:asciiTheme="majorHAnsi" w:hAnsiTheme="majorHAnsi" w:cstheme="majorHAnsi"/>
          <w:sz w:val="24"/>
          <w:szCs w:val="24"/>
        </w:rPr>
        <w:t xml:space="preserve">Xã hội, 2005. </w:t>
      </w:r>
    </w:p>
    <w:p w14:paraId="5E59B485" w14:textId="6CFAC642" w:rsidR="000C7862" w:rsidRPr="00646ECA" w:rsidRDefault="000C7862" w:rsidP="001119A4">
      <w:pPr>
        <w:shd w:val="clear" w:color="auto" w:fill="FFFFFF"/>
        <w:spacing w:before="60" w:after="60" w:line="240" w:lineRule="auto"/>
        <w:ind w:left="454" w:hanging="454"/>
        <w:jc w:val="both"/>
        <w:textAlignment w:val="baseline"/>
        <w:rPr>
          <w:rFonts w:asciiTheme="majorHAnsi" w:hAnsiTheme="majorHAnsi" w:cstheme="majorHAnsi"/>
          <w:sz w:val="24"/>
          <w:szCs w:val="24"/>
        </w:rPr>
      </w:pPr>
      <w:r w:rsidRPr="00646ECA">
        <w:rPr>
          <w:rFonts w:asciiTheme="majorHAnsi" w:hAnsiTheme="majorHAnsi" w:cstheme="majorHAnsi"/>
          <w:sz w:val="24"/>
          <w:szCs w:val="24"/>
        </w:rPr>
        <w:t>[</w:t>
      </w:r>
      <w:r w:rsidR="00B345FE" w:rsidRPr="00646ECA">
        <w:rPr>
          <w:rFonts w:asciiTheme="majorHAnsi" w:hAnsiTheme="majorHAnsi" w:cstheme="majorHAnsi"/>
          <w:sz w:val="24"/>
          <w:szCs w:val="24"/>
        </w:rPr>
        <w:t>3</w:t>
      </w:r>
      <w:r w:rsidRPr="00646ECA">
        <w:rPr>
          <w:rFonts w:asciiTheme="majorHAnsi" w:hAnsiTheme="majorHAnsi" w:cstheme="majorHAnsi"/>
          <w:sz w:val="24"/>
          <w:szCs w:val="24"/>
        </w:rPr>
        <w:t xml:space="preserve">] </w:t>
      </w:r>
      <w:r w:rsidR="003154F5" w:rsidRPr="00646ECA">
        <w:rPr>
          <w:rFonts w:asciiTheme="majorHAnsi" w:hAnsiTheme="majorHAnsi" w:cstheme="majorHAnsi"/>
          <w:sz w:val="24"/>
          <w:szCs w:val="24"/>
        </w:rPr>
        <w:t>Nguyễn Cử, Đỗ Thị Như Uyên</w:t>
      </w:r>
      <w:r w:rsidR="001119A4">
        <w:rPr>
          <w:rFonts w:asciiTheme="majorHAnsi" w:hAnsiTheme="majorHAnsi" w:cstheme="majorHAnsi"/>
          <w:sz w:val="24"/>
          <w:szCs w:val="24"/>
        </w:rPr>
        <w:t xml:space="preserve"> và</w:t>
      </w:r>
      <w:r w:rsidR="003154F5" w:rsidRPr="00646ECA">
        <w:rPr>
          <w:rFonts w:asciiTheme="majorHAnsi" w:hAnsiTheme="majorHAnsi" w:cstheme="majorHAnsi"/>
          <w:sz w:val="24"/>
          <w:szCs w:val="24"/>
        </w:rPr>
        <w:t xml:space="preserve"> Võ Châu Hạnh, </w:t>
      </w:r>
      <w:r w:rsidR="003154F5" w:rsidRPr="00646ECA">
        <w:rPr>
          <w:rFonts w:asciiTheme="majorHAnsi" w:hAnsiTheme="majorHAnsi" w:cstheme="majorHAnsi"/>
          <w:i/>
          <w:sz w:val="24"/>
          <w:szCs w:val="24"/>
        </w:rPr>
        <w:t>Dẫn liệu về các loài chim bị săn bắt, buôn bán trên địa bàn tỉnh Đồng Tháp</w:t>
      </w:r>
      <w:r w:rsidR="001119A4">
        <w:rPr>
          <w:rFonts w:asciiTheme="majorHAnsi" w:hAnsiTheme="majorHAnsi" w:cstheme="majorHAnsi"/>
          <w:sz w:val="24"/>
          <w:szCs w:val="24"/>
        </w:rPr>
        <w:t>,</w:t>
      </w:r>
      <w:r w:rsidR="003154F5" w:rsidRPr="00646ECA">
        <w:rPr>
          <w:rFonts w:asciiTheme="majorHAnsi" w:hAnsiTheme="majorHAnsi" w:cstheme="majorHAnsi"/>
          <w:sz w:val="24"/>
          <w:szCs w:val="24"/>
        </w:rPr>
        <w:t xml:space="preserve"> Hội nghị khoa học toàn quốc về </w:t>
      </w:r>
      <w:r w:rsidR="00484AB9" w:rsidRPr="00646ECA">
        <w:rPr>
          <w:rFonts w:asciiTheme="majorHAnsi" w:hAnsiTheme="majorHAnsi" w:cstheme="majorHAnsi"/>
          <w:sz w:val="24"/>
          <w:szCs w:val="24"/>
        </w:rPr>
        <w:t>Sinh thái và Tài nguyên</w:t>
      </w:r>
      <w:r w:rsidR="003154F5" w:rsidRPr="00646ECA">
        <w:rPr>
          <w:rFonts w:asciiTheme="majorHAnsi" w:hAnsiTheme="majorHAnsi" w:cstheme="majorHAnsi"/>
          <w:sz w:val="24"/>
          <w:szCs w:val="24"/>
        </w:rPr>
        <w:t xml:space="preserve"> </w:t>
      </w:r>
      <w:r w:rsidR="00484AB9" w:rsidRPr="00646ECA">
        <w:rPr>
          <w:rFonts w:asciiTheme="majorHAnsi" w:hAnsiTheme="majorHAnsi" w:cstheme="majorHAnsi"/>
          <w:sz w:val="24"/>
          <w:szCs w:val="24"/>
        </w:rPr>
        <w:t>s</w:t>
      </w:r>
      <w:r w:rsidR="003154F5" w:rsidRPr="00646ECA">
        <w:rPr>
          <w:rFonts w:asciiTheme="majorHAnsi" w:hAnsiTheme="majorHAnsi" w:cstheme="majorHAnsi"/>
          <w:sz w:val="24"/>
          <w:szCs w:val="24"/>
        </w:rPr>
        <w:t xml:space="preserve">inh vật lần thứ 5, </w:t>
      </w:r>
      <w:r w:rsidR="00A076FD" w:rsidRPr="00646ECA">
        <w:rPr>
          <w:rFonts w:asciiTheme="majorHAnsi" w:hAnsiTheme="majorHAnsi" w:cstheme="majorHAnsi"/>
          <w:sz w:val="24"/>
          <w:szCs w:val="24"/>
        </w:rPr>
        <w:t xml:space="preserve">NXB </w:t>
      </w:r>
      <w:r w:rsidR="00045860" w:rsidRPr="00646ECA">
        <w:rPr>
          <w:rFonts w:asciiTheme="majorHAnsi" w:hAnsiTheme="majorHAnsi" w:cstheme="majorHAnsi"/>
          <w:sz w:val="24"/>
          <w:szCs w:val="24"/>
        </w:rPr>
        <w:t>Nông nghiệp</w:t>
      </w:r>
      <w:r w:rsidR="00770707">
        <w:rPr>
          <w:rFonts w:asciiTheme="majorHAnsi" w:hAnsiTheme="majorHAnsi" w:cstheme="majorHAnsi"/>
          <w:sz w:val="24"/>
          <w:szCs w:val="24"/>
        </w:rPr>
        <w:t>,</w:t>
      </w:r>
      <w:r w:rsidR="001119A4">
        <w:rPr>
          <w:rFonts w:asciiTheme="majorHAnsi" w:hAnsiTheme="majorHAnsi" w:cstheme="majorHAnsi"/>
          <w:sz w:val="24"/>
          <w:szCs w:val="24"/>
        </w:rPr>
        <w:t xml:space="preserve"> tr. 410-416, 2013.</w:t>
      </w:r>
      <w:r w:rsidR="003154F5" w:rsidRPr="00646ECA">
        <w:rPr>
          <w:rFonts w:asciiTheme="majorHAnsi" w:hAnsiTheme="majorHAnsi" w:cstheme="majorHAnsi"/>
          <w:sz w:val="24"/>
          <w:szCs w:val="24"/>
        </w:rPr>
        <w:t xml:space="preserve"> </w:t>
      </w:r>
      <w:bookmarkStart w:id="2" w:name="_Hlk8165375"/>
    </w:p>
    <w:p w14:paraId="326F28DC" w14:textId="4AAE4612" w:rsidR="000C7862" w:rsidRPr="001119A4" w:rsidRDefault="000C7862" w:rsidP="001119A4">
      <w:pPr>
        <w:shd w:val="clear" w:color="auto" w:fill="FFFFFF"/>
        <w:spacing w:before="60" w:after="60" w:line="240" w:lineRule="auto"/>
        <w:ind w:left="454" w:hanging="454"/>
        <w:jc w:val="both"/>
        <w:textAlignment w:val="baseline"/>
        <w:rPr>
          <w:rFonts w:asciiTheme="majorHAnsi" w:hAnsiTheme="majorHAnsi" w:cstheme="majorHAnsi"/>
          <w:i/>
          <w:sz w:val="24"/>
          <w:szCs w:val="24"/>
        </w:rPr>
      </w:pPr>
      <w:r w:rsidRPr="00646ECA">
        <w:rPr>
          <w:rFonts w:asciiTheme="majorHAnsi" w:hAnsiTheme="majorHAnsi" w:cstheme="majorHAnsi"/>
          <w:sz w:val="24"/>
          <w:szCs w:val="24"/>
        </w:rPr>
        <w:t>[</w:t>
      </w:r>
      <w:r w:rsidR="00B345FE" w:rsidRPr="00646ECA">
        <w:rPr>
          <w:rFonts w:asciiTheme="majorHAnsi" w:hAnsiTheme="majorHAnsi" w:cstheme="majorHAnsi"/>
          <w:sz w:val="24"/>
          <w:szCs w:val="24"/>
        </w:rPr>
        <w:t>4</w:t>
      </w:r>
      <w:r w:rsidRPr="00646ECA">
        <w:rPr>
          <w:rFonts w:asciiTheme="majorHAnsi" w:hAnsiTheme="majorHAnsi" w:cstheme="majorHAnsi"/>
          <w:sz w:val="24"/>
          <w:szCs w:val="24"/>
        </w:rPr>
        <w:t xml:space="preserve">] </w:t>
      </w:r>
      <w:r w:rsidR="001C6A0E" w:rsidRPr="00646ECA">
        <w:rPr>
          <w:rFonts w:asciiTheme="majorHAnsi" w:hAnsiTheme="majorHAnsi" w:cstheme="majorHAnsi"/>
          <w:sz w:val="24"/>
          <w:szCs w:val="24"/>
        </w:rPr>
        <w:t>Eaton</w:t>
      </w:r>
      <w:bookmarkEnd w:id="2"/>
      <w:r w:rsidR="001C6A0E" w:rsidRPr="00646ECA">
        <w:rPr>
          <w:rFonts w:asciiTheme="majorHAnsi" w:hAnsiTheme="majorHAnsi" w:cstheme="majorHAnsi"/>
          <w:sz w:val="24"/>
          <w:szCs w:val="24"/>
        </w:rPr>
        <w:t xml:space="preserve"> J.</w:t>
      </w:r>
      <w:r w:rsidR="001119A4">
        <w:rPr>
          <w:rFonts w:asciiTheme="majorHAnsi" w:hAnsiTheme="majorHAnsi" w:cstheme="majorHAnsi"/>
          <w:sz w:val="24"/>
          <w:szCs w:val="24"/>
        </w:rPr>
        <w:t xml:space="preserve"> </w:t>
      </w:r>
      <w:r w:rsidR="001C6A0E" w:rsidRPr="00646ECA">
        <w:rPr>
          <w:rFonts w:asciiTheme="majorHAnsi" w:hAnsiTheme="majorHAnsi" w:cstheme="majorHAnsi"/>
          <w:sz w:val="24"/>
          <w:szCs w:val="24"/>
        </w:rPr>
        <w:t>A., Nguyen M.</w:t>
      </w:r>
      <w:r w:rsidR="001119A4">
        <w:rPr>
          <w:rFonts w:asciiTheme="majorHAnsi" w:hAnsiTheme="majorHAnsi" w:cstheme="majorHAnsi"/>
          <w:sz w:val="24"/>
          <w:szCs w:val="24"/>
        </w:rPr>
        <w:t xml:space="preserve"> </w:t>
      </w:r>
      <w:r w:rsidR="001C6A0E" w:rsidRPr="00646ECA">
        <w:rPr>
          <w:rFonts w:asciiTheme="majorHAnsi" w:hAnsiTheme="majorHAnsi" w:cstheme="majorHAnsi"/>
          <w:sz w:val="24"/>
          <w:szCs w:val="24"/>
        </w:rPr>
        <w:t>D.</w:t>
      </w:r>
      <w:r w:rsidR="001119A4">
        <w:rPr>
          <w:rFonts w:asciiTheme="majorHAnsi" w:hAnsiTheme="majorHAnsi" w:cstheme="majorHAnsi"/>
          <w:sz w:val="24"/>
          <w:szCs w:val="24"/>
        </w:rPr>
        <w:t xml:space="preserve"> </w:t>
      </w:r>
      <w:r w:rsidR="001C6A0E" w:rsidRPr="00646ECA">
        <w:rPr>
          <w:rFonts w:asciiTheme="majorHAnsi" w:hAnsiTheme="majorHAnsi" w:cstheme="majorHAnsi"/>
          <w:sz w:val="24"/>
          <w:szCs w:val="24"/>
        </w:rPr>
        <w:t>T., Willemsen M., Lee J., and Chng S.</w:t>
      </w:r>
      <w:r w:rsidR="001119A4">
        <w:rPr>
          <w:rFonts w:asciiTheme="majorHAnsi" w:hAnsiTheme="majorHAnsi" w:cstheme="majorHAnsi"/>
          <w:sz w:val="24"/>
          <w:szCs w:val="24"/>
        </w:rPr>
        <w:t xml:space="preserve"> </w:t>
      </w:r>
      <w:r w:rsidR="001C6A0E" w:rsidRPr="00646ECA">
        <w:rPr>
          <w:rFonts w:asciiTheme="majorHAnsi" w:hAnsiTheme="majorHAnsi" w:cstheme="majorHAnsi"/>
          <w:sz w:val="24"/>
          <w:szCs w:val="24"/>
        </w:rPr>
        <w:t>C.</w:t>
      </w:r>
      <w:r w:rsidR="001119A4">
        <w:rPr>
          <w:rFonts w:asciiTheme="majorHAnsi" w:hAnsiTheme="majorHAnsi" w:cstheme="majorHAnsi"/>
          <w:sz w:val="24"/>
          <w:szCs w:val="24"/>
        </w:rPr>
        <w:t xml:space="preserve"> </w:t>
      </w:r>
      <w:r w:rsidR="001C6A0E" w:rsidRPr="00646ECA">
        <w:rPr>
          <w:rFonts w:asciiTheme="majorHAnsi" w:hAnsiTheme="majorHAnsi" w:cstheme="majorHAnsi"/>
          <w:sz w:val="24"/>
          <w:szCs w:val="24"/>
        </w:rPr>
        <w:t xml:space="preserve">L., </w:t>
      </w:r>
      <w:r w:rsidR="001119A4">
        <w:rPr>
          <w:rFonts w:asciiTheme="majorHAnsi" w:hAnsiTheme="majorHAnsi" w:cstheme="majorHAnsi"/>
          <w:sz w:val="24"/>
          <w:szCs w:val="24"/>
        </w:rPr>
        <w:t>“</w:t>
      </w:r>
      <w:r w:rsidR="001C6A0E" w:rsidRPr="001119A4">
        <w:rPr>
          <w:rFonts w:asciiTheme="majorHAnsi" w:hAnsiTheme="majorHAnsi" w:cstheme="majorHAnsi"/>
          <w:sz w:val="24"/>
          <w:szCs w:val="24"/>
        </w:rPr>
        <w:t>Caged in the city: An inventory of birds for sale in Ha Noi and Ho Chi Minh City, Viet Nam</w:t>
      </w:r>
      <w:r w:rsidR="001119A4">
        <w:rPr>
          <w:rFonts w:asciiTheme="majorHAnsi" w:hAnsiTheme="majorHAnsi" w:cstheme="majorHAnsi"/>
          <w:sz w:val="24"/>
          <w:szCs w:val="24"/>
        </w:rPr>
        <w:t>,”</w:t>
      </w:r>
      <w:r w:rsidR="001C6A0E" w:rsidRPr="00646ECA">
        <w:rPr>
          <w:rFonts w:asciiTheme="majorHAnsi" w:hAnsiTheme="majorHAnsi" w:cstheme="majorHAnsi"/>
          <w:sz w:val="24"/>
          <w:szCs w:val="24"/>
        </w:rPr>
        <w:t xml:space="preserve"> </w:t>
      </w:r>
      <w:r w:rsidR="001C6A0E" w:rsidRPr="001119A4">
        <w:rPr>
          <w:rFonts w:asciiTheme="majorHAnsi" w:hAnsiTheme="majorHAnsi" w:cstheme="majorHAnsi"/>
          <w:i/>
          <w:sz w:val="24"/>
          <w:szCs w:val="24"/>
        </w:rPr>
        <w:t xml:space="preserve">TRAFFIC, Southeast Asia Regional Office, Petaling Jaya, Selangor, Malaysia, </w:t>
      </w:r>
      <w:r w:rsidR="001C6A0E" w:rsidRPr="001119A4">
        <w:rPr>
          <w:rFonts w:asciiTheme="majorHAnsi" w:hAnsiTheme="majorHAnsi" w:cstheme="majorHAnsi"/>
          <w:sz w:val="24"/>
          <w:szCs w:val="24"/>
        </w:rPr>
        <w:t>2017</w:t>
      </w:r>
      <w:r w:rsidR="001119A4" w:rsidRPr="001119A4">
        <w:rPr>
          <w:rFonts w:asciiTheme="majorHAnsi" w:hAnsiTheme="majorHAnsi" w:cstheme="majorHAnsi"/>
          <w:sz w:val="24"/>
          <w:szCs w:val="24"/>
        </w:rPr>
        <w:t>.</w:t>
      </w:r>
    </w:p>
    <w:p w14:paraId="6D7F51E4" w14:textId="22AB5A29" w:rsidR="00561448" w:rsidRPr="00646ECA" w:rsidRDefault="00561448" w:rsidP="001119A4">
      <w:pPr>
        <w:shd w:val="clear" w:color="auto" w:fill="FFFFFF"/>
        <w:spacing w:before="60" w:after="60" w:line="240" w:lineRule="auto"/>
        <w:ind w:left="454" w:hanging="454"/>
        <w:jc w:val="both"/>
        <w:textAlignment w:val="baseline"/>
        <w:rPr>
          <w:rFonts w:asciiTheme="majorHAnsi" w:hAnsiTheme="majorHAnsi" w:cstheme="majorHAnsi"/>
          <w:sz w:val="24"/>
          <w:szCs w:val="24"/>
        </w:rPr>
      </w:pPr>
      <w:r w:rsidRPr="00646ECA">
        <w:rPr>
          <w:rFonts w:asciiTheme="majorHAnsi" w:hAnsiTheme="majorHAnsi" w:cstheme="majorHAnsi"/>
          <w:sz w:val="24"/>
          <w:szCs w:val="24"/>
        </w:rPr>
        <w:t>[5] Lekagul B., Round P.</w:t>
      </w:r>
      <w:r w:rsidR="00AE511B">
        <w:rPr>
          <w:rFonts w:asciiTheme="majorHAnsi" w:hAnsiTheme="majorHAnsi" w:cstheme="majorHAnsi"/>
          <w:sz w:val="24"/>
          <w:szCs w:val="24"/>
        </w:rPr>
        <w:t xml:space="preserve"> </w:t>
      </w:r>
      <w:r w:rsidRPr="00646ECA">
        <w:rPr>
          <w:rFonts w:asciiTheme="majorHAnsi" w:hAnsiTheme="majorHAnsi" w:cstheme="majorHAnsi"/>
          <w:sz w:val="24"/>
          <w:szCs w:val="24"/>
        </w:rPr>
        <w:t xml:space="preserve">D., </w:t>
      </w:r>
      <w:r w:rsidR="008C5446" w:rsidRPr="00646ECA">
        <w:rPr>
          <w:rFonts w:asciiTheme="majorHAnsi" w:hAnsiTheme="majorHAnsi" w:cstheme="majorHAnsi"/>
          <w:i/>
          <w:sz w:val="24"/>
          <w:szCs w:val="24"/>
        </w:rPr>
        <w:t>A field guide to the birds of Thailand</w:t>
      </w:r>
      <w:r w:rsidR="00AE511B">
        <w:rPr>
          <w:rFonts w:asciiTheme="majorHAnsi" w:hAnsiTheme="majorHAnsi" w:cstheme="majorHAnsi"/>
          <w:sz w:val="24"/>
          <w:szCs w:val="24"/>
        </w:rPr>
        <w:t>,</w:t>
      </w:r>
      <w:r w:rsidRPr="00646ECA">
        <w:rPr>
          <w:rFonts w:asciiTheme="majorHAnsi" w:hAnsiTheme="majorHAnsi" w:cstheme="majorHAnsi"/>
          <w:sz w:val="24"/>
          <w:szCs w:val="24"/>
        </w:rPr>
        <w:t xml:space="preserve"> Thailand</w:t>
      </w:r>
      <w:r w:rsidR="00AE511B">
        <w:rPr>
          <w:rFonts w:asciiTheme="majorHAnsi" w:hAnsiTheme="majorHAnsi" w:cstheme="majorHAnsi"/>
          <w:sz w:val="24"/>
          <w:szCs w:val="24"/>
        </w:rPr>
        <w:t xml:space="preserve">: </w:t>
      </w:r>
      <w:r w:rsidR="00AE511B" w:rsidRPr="00646ECA">
        <w:rPr>
          <w:rFonts w:asciiTheme="majorHAnsi" w:hAnsiTheme="majorHAnsi" w:cstheme="majorHAnsi"/>
          <w:sz w:val="24"/>
          <w:szCs w:val="24"/>
        </w:rPr>
        <w:t>Saha Karn Bhaet Co. Ltd.</w:t>
      </w:r>
      <w:r w:rsidRPr="00646ECA">
        <w:rPr>
          <w:rFonts w:asciiTheme="majorHAnsi" w:hAnsiTheme="majorHAnsi" w:cstheme="majorHAnsi"/>
          <w:sz w:val="24"/>
          <w:szCs w:val="24"/>
        </w:rPr>
        <w:t xml:space="preserve">, 1991. </w:t>
      </w:r>
    </w:p>
    <w:p w14:paraId="48758D17" w14:textId="21C1F95A" w:rsidR="000C7862" w:rsidRPr="00646ECA" w:rsidRDefault="000C7862" w:rsidP="001119A4">
      <w:pPr>
        <w:shd w:val="clear" w:color="auto" w:fill="FFFFFF"/>
        <w:spacing w:before="60" w:after="60" w:line="240" w:lineRule="auto"/>
        <w:ind w:left="454" w:hanging="454"/>
        <w:jc w:val="both"/>
        <w:textAlignment w:val="baseline"/>
        <w:rPr>
          <w:rFonts w:asciiTheme="majorHAnsi" w:hAnsiTheme="majorHAnsi" w:cstheme="majorHAnsi"/>
          <w:sz w:val="24"/>
          <w:szCs w:val="24"/>
        </w:rPr>
      </w:pPr>
      <w:r w:rsidRPr="00646ECA">
        <w:rPr>
          <w:rFonts w:asciiTheme="majorHAnsi" w:hAnsiTheme="majorHAnsi" w:cstheme="majorHAnsi"/>
          <w:sz w:val="24"/>
          <w:szCs w:val="24"/>
        </w:rPr>
        <w:t>[</w:t>
      </w:r>
      <w:r w:rsidR="00561448" w:rsidRPr="00646ECA">
        <w:rPr>
          <w:rFonts w:asciiTheme="majorHAnsi" w:hAnsiTheme="majorHAnsi" w:cstheme="majorHAnsi"/>
          <w:sz w:val="24"/>
          <w:szCs w:val="24"/>
        </w:rPr>
        <w:t>6</w:t>
      </w:r>
      <w:r w:rsidRPr="00646ECA">
        <w:rPr>
          <w:rFonts w:asciiTheme="majorHAnsi" w:hAnsiTheme="majorHAnsi" w:cstheme="majorHAnsi"/>
          <w:sz w:val="24"/>
          <w:szCs w:val="24"/>
        </w:rPr>
        <w:t xml:space="preserve">] </w:t>
      </w:r>
      <w:r w:rsidR="00565D1C" w:rsidRPr="00646ECA">
        <w:rPr>
          <w:rFonts w:asciiTheme="majorHAnsi" w:hAnsiTheme="majorHAnsi" w:cstheme="majorHAnsi"/>
          <w:sz w:val="24"/>
          <w:szCs w:val="24"/>
        </w:rPr>
        <w:t xml:space="preserve">Lê Mạnh Hùng, </w:t>
      </w:r>
      <w:r w:rsidR="007E5213" w:rsidRPr="00646ECA">
        <w:rPr>
          <w:rFonts w:asciiTheme="majorHAnsi" w:hAnsiTheme="majorHAnsi" w:cstheme="majorHAnsi"/>
          <w:i/>
          <w:sz w:val="24"/>
          <w:szCs w:val="24"/>
        </w:rPr>
        <w:t>Giới thiệu một số loài chim Việt Nam</w:t>
      </w:r>
      <w:r w:rsidR="00AE511B">
        <w:rPr>
          <w:rFonts w:asciiTheme="majorHAnsi" w:hAnsiTheme="majorHAnsi" w:cstheme="majorHAnsi"/>
          <w:sz w:val="24"/>
          <w:szCs w:val="24"/>
        </w:rPr>
        <w:t>,</w:t>
      </w:r>
      <w:r w:rsidR="00565D1C" w:rsidRPr="00646ECA">
        <w:rPr>
          <w:rFonts w:asciiTheme="majorHAnsi" w:hAnsiTheme="majorHAnsi" w:cstheme="majorHAnsi"/>
          <w:sz w:val="24"/>
          <w:szCs w:val="24"/>
        </w:rPr>
        <w:t xml:space="preserve"> NXB Khoa học </w:t>
      </w:r>
      <w:r w:rsidR="00A076FD" w:rsidRPr="00646ECA">
        <w:rPr>
          <w:rFonts w:asciiTheme="majorHAnsi" w:hAnsiTheme="majorHAnsi" w:cstheme="majorHAnsi"/>
          <w:sz w:val="24"/>
          <w:szCs w:val="24"/>
        </w:rPr>
        <w:t xml:space="preserve">tự nhiên </w:t>
      </w:r>
      <w:r w:rsidR="00565D1C" w:rsidRPr="00646ECA">
        <w:rPr>
          <w:rFonts w:asciiTheme="majorHAnsi" w:hAnsiTheme="majorHAnsi" w:cstheme="majorHAnsi"/>
          <w:sz w:val="24"/>
          <w:szCs w:val="24"/>
        </w:rPr>
        <w:t xml:space="preserve">và Công nghệ, </w:t>
      </w:r>
      <w:r w:rsidR="007E5213" w:rsidRPr="00646ECA">
        <w:rPr>
          <w:rFonts w:asciiTheme="majorHAnsi" w:hAnsiTheme="majorHAnsi" w:cstheme="majorHAnsi"/>
          <w:sz w:val="24"/>
          <w:szCs w:val="24"/>
        </w:rPr>
        <w:t>2012</w:t>
      </w:r>
      <w:r w:rsidR="00565D1C" w:rsidRPr="00646ECA">
        <w:rPr>
          <w:rFonts w:asciiTheme="majorHAnsi" w:hAnsiTheme="majorHAnsi" w:cstheme="majorHAnsi"/>
          <w:sz w:val="24"/>
          <w:szCs w:val="24"/>
        </w:rPr>
        <w:t xml:space="preserve">. </w:t>
      </w:r>
    </w:p>
    <w:p w14:paraId="60B28F88" w14:textId="084433B7" w:rsidR="000C7862" w:rsidRPr="00646ECA" w:rsidRDefault="000C7862" w:rsidP="00BD7C05">
      <w:pPr>
        <w:shd w:val="clear" w:color="auto" w:fill="FFFFFF"/>
        <w:spacing w:before="60" w:after="60" w:line="240" w:lineRule="auto"/>
        <w:ind w:left="454" w:hanging="454"/>
        <w:jc w:val="both"/>
        <w:textAlignment w:val="baseline"/>
        <w:rPr>
          <w:rFonts w:asciiTheme="majorHAnsi" w:hAnsiTheme="majorHAnsi" w:cstheme="majorHAnsi"/>
          <w:sz w:val="24"/>
          <w:szCs w:val="24"/>
        </w:rPr>
      </w:pPr>
      <w:r w:rsidRPr="00646ECA">
        <w:rPr>
          <w:rFonts w:asciiTheme="majorHAnsi" w:hAnsiTheme="majorHAnsi" w:cstheme="majorHAnsi"/>
          <w:sz w:val="24"/>
          <w:szCs w:val="24"/>
        </w:rPr>
        <w:t>[</w:t>
      </w:r>
      <w:r w:rsidR="00561448" w:rsidRPr="00646ECA">
        <w:rPr>
          <w:rFonts w:asciiTheme="majorHAnsi" w:hAnsiTheme="majorHAnsi" w:cstheme="majorHAnsi"/>
          <w:sz w:val="24"/>
          <w:szCs w:val="24"/>
        </w:rPr>
        <w:t>7</w:t>
      </w:r>
      <w:r w:rsidR="00AE511B">
        <w:rPr>
          <w:rFonts w:asciiTheme="majorHAnsi" w:hAnsiTheme="majorHAnsi" w:cstheme="majorHAnsi"/>
          <w:sz w:val="24"/>
          <w:szCs w:val="24"/>
        </w:rPr>
        <w:t xml:space="preserve">] </w:t>
      </w:r>
      <w:r w:rsidR="001C6A0E" w:rsidRPr="00646ECA">
        <w:rPr>
          <w:rFonts w:asciiTheme="majorHAnsi" w:hAnsiTheme="majorHAnsi" w:cstheme="majorHAnsi"/>
          <w:sz w:val="24"/>
          <w:szCs w:val="24"/>
        </w:rPr>
        <w:t xml:space="preserve">IUCN, </w:t>
      </w:r>
      <w:r w:rsidR="001C6A0E" w:rsidRPr="00646ECA">
        <w:rPr>
          <w:rFonts w:asciiTheme="majorHAnsi" w:hAnsiTheme="majorHAnsi" w:cstheme="majorHAnsi"/>
          <w:i/>
          <w:sz w:val="24"/>
          <w:szCs w:val="24"/>
        </w:rPr>
        <w:t>The IUCN Red List of Threatened Species</w:t>
      </w:r>
      <w:r w:rsidR="001C6A0E" w:rsidRPr="00646ECA">
        <w:rPr>
          <w:rFonts w:asciiTheme="majorHAnsi" w:hAnsiTheme="majorHAnsi" w:cstheme="majorHAnsi"/>
          <w:sz w:val="24"/>
          <w:szCs w:val="24"/>
        </w:rPr>
        <w:t xml:space="preserve">. Version 2019-1. </w:t>
      </w:r>
      <w:hyperlink r:id="rId10" w:history="1">
        <w:r w:rsidRPr="00AE511B">
          <w:rPr>
            <w:rStyle w:val="Hyperlink"/>
            <w:rFonts w:asciiTheme="majorHAnsi" w:hAnsiTheme="majorHAnsi" w:cstheme="majorHAnsi"/>
            <w:color w:val="auto"/>
            <w:sz w:val="24"/>
            <w:szCs w:val="24"/>
            <w:u w:val="none"/>
          </w:rPr>
          <w:t>http://www.iucnredlist.org</w:t>
        </w:r>
      </w:hyperlink>
    </w:p>
    <w:p w14:paraId="3D394EFD" w14:textId="7E30C9F6" w:rsidR="00B345FE" w:rsidRPr="00646ECA" w:rsidRDefault="008C5446" w:rsidP="001119A4">
      <w:pPr>
        <w:shd w:val="clear" w:color="auto" w:fill="FFFFFF"/>
        <w:spacing w:before="60" w:after="60" w:line="240" w:lineRule="auto"/>
        <w:ind w:left="454" w:hanging="454"/>
        <w:jc w:val="both"/>
        <w:textAlignment w:val="baseline"/>
        <w:rPr>
          <w:rFonts w:asciiTheme="majorHAnsi" w:hAnsiTheme="majorHAnsi" w:cstheme="majorHAnsi"/>
          <w:sz w:val="24"/>
          <w:szCs w:val="24"/>
        </w:rPr>
      </w:pPr>
      <w:r w:rsidRPr="00646ECA">
        <w:rPr>
          <w:rFonts w:asciiTheme="majorHAnsi" w:hAnsiTheme="majorHAnsi" w:cstheme="majorHAnsi"/>
          <w:sz w:val="24"/>
          <w:szCs w:val="24"/>
        </w:rPr>
        <w:t>[</w:t>
      </w:r>
      <w:r w:rsidR="00561448" w:rsidRPr="00646ECA">
        <w:rPr>
          <w:rFonts w:asciiTheme="majorHAnsi" w:hAnsiTheme="majorHAnsi" w:cstheme="majorHAnsi"/>
          <w:sz w:val="24"/>
          <w:szCs w:val="24"/>
        </w:rPr>
        <w:t>8</w:t>
      </w:r>
      <w:r w:rsidRPr="00646ECA">
        <w:rPr>
          <w:rFonts w:asciiTheme="majorHAnsi" w:hAnsiTheme="majorHAnsi" w:cstheme="majorHAnsi"/>
          <w:sz w:val="24"/>
          <w:szCs w:val="24"/>
        </w:rPr>
        <w:t xml:space="preserve">] </w:t>
      </w:r>
      <w:r w:rsidR="006D6049" w:rsidRPr="00646ECA">
        <w:rPr>
          <w:rFonts w:asciiTheme="majorHAnsi" w:hAnsiTheme="majorHAnsi" w:cstheme="majorHAnsi"/>
          <w:sz w:val="24"/>
          <w:szCs w:val="24"/>
        </w:rPr>
        <w:t xml:space="preserve">Chính phủ Việt Nam, </w:t>
      </w:r>
      <w:r w:rsidRPr="00646ECA">
        <w:rPr>
          <w:rFonts w:asciiTheme="majorHAnsi" w:hAnsiTheme="majorHAnsi" w:cstheme="majorHAnsi"/>
          <w:sz w:val="24"/>
          <w:szCs w:val="24"/>
        </w:rPr>
        <w:t xml:space="preserve">Nghị định 06/2019/NĐ-CP ngày 22/1/2019 về </w:t>
      </w:r>
      <w:r w:rsidRPr="00EC72F4">
        <w:rPr>
          <w:rFonts w:asciiTheme="majorHAnsi" w:hAnsiTheme="majorHAnsi" w:cstheme="majorHAnsi"/>
          <w:i/>
          <w:sz w:val="24"/>
          <w:szCs w:val="24"/>
        </w:rPr>
        <w:t>Quản lý thực vật rừng, động vật rừng nguy cấp, quý, hiếm và thực thi Công ước về buôn bán quốc tế các loài động vật, thực vật hoang dã nguy cấp.</w:t>
      </w:r>
    </w:p>
    <w:p w14:paraId="5A98200B" w14:textId="40E31572" w:rsidR="000C7862" w:rsidRPr="00646ECA" w:rsidRDefault="000C7862" w:rsidP="001119A4">
      <w:pPr>
        <w:shd w:val="clear" w:color="auto" w:fill="FFFFFF"/>
        <w:spacing w:before="60" w:after="60" w:line="240" w:lineRule="auto"/>
        <w:ind w:left="454" w:hanging="454"/>
        <w:jc w:val="both"/>
        <w:textAlignment w:val="baseline"/>
        <w:rPr>
          <w:rFonts w:asciiTheme="majorHAnsi" w:hAnsiTheme="majorHAnsi" w:cstheme="majorHAnsi"/>
          <w:sz w:val="24"/>
          <w:szCs w:val="24"/>
        </w:rPr>
      </w:pPr>
      <w:r w:rsidRPr="00646ECA">
        <w:rPr>
          <w:rFonts w:asciiTheme="majorHAnsi" w:hAnsiTheme="majorHAnsi" w:cstheme="majorHAnsi"/>
          <w:sz w:val="24"/>
          <w:szCs w:val="24"/>
        </w:rPr>
        <w:t>[</w:t>
      </w:r>
      <w:r w:rsidR="00561448" w:rsidRPr="00646ECA">
        <w:rPr>
          <w:rFonts w:asciiTheme="majorHAnsi" w:hAnsiTheme="majorHAnsi" w:cstheme="majorHAnsi"/>
          <w:sz w:val="24"/>
          <w:szCs w:val="24"/>
        </w:rPr>
        <w:t>9</w:t>
      </w:r>
      <w:r w:rsidRPr="00646ECA">
        <w:rPr>
          <w:rFonts w:asciiTheme="majorHAnsi" w:hAnsiTheme="majorHAnsi" w:cstheme="majorHAnsi"/>
          <w:sz w:val="24"/>
          <w:szCs w:val="24"/>
        </w:rPr>
        <w:t xml:space="preserve">] </w:t>
      </w:r>
      <w:r w:rsidR="001C6A0E" w:rsidRPr="00646ECA">
        <w:rPr>
          <w:rFonts w:asciiTheme="majorHAnsi" w:hAnsiTheme="majorHAnsi" w:cstheme="majorHAnsi"/>
          <w:sz w:val="24"/>
          <w:szCs w:val="24"/>
        </w:rPr>
        <w:t>Võ Quý</w:t>
      </w:r>
      <w:r w:rsidR="00EC72F4">
        <w:rPr>
          <w:rFonts w:asciiTheme="majorHAnsi" w:hAnsiTheme="majorHAnsi" w:cstheme="majorHAnsi"/>
          <w:sz w:val="24"/>
          <w:szCs w:val="24"/>
        </w:rPr>
        <w:t xml:space="preserve"> và</w:t>
      </w:r>
      <w:r w:rsidR="001C6A0E" w:rsidRPr="00646ECA">
        <w:rPr>
          <w:rFonts w:asciiTheme="majorHAnsi" w:hAnsiTheme="majorHAnsi" w:cstheme="majorHAnsi"/>
          <w:sz w:val="24"/>
          <w:szCs w:val="24"/>
        </w:rPr>
        <w:t xml:space="preserve"> Nguyễn Cử, </w:t>
      </w:r>
      <w:r w:rsidR="001C6A0E" w:rsidRPr="00646ECA">
        <w:rPr>
          <w:rFonts w:asciiTheme="majorHAnsi" w:hAnsiTheme="majorHAnsi" w:cstheme="majorHAnsi"/>
          <w:i/>
          <w:sz w:val="24"/>
          <w:szCs w:val="24"/>
        </w:rPr>
        <w:t>Danh lục chim Việt Nam</w:t>
      </w:r>
      <w:r w:rsidR="00EC72F4">
        <w:rPr>
          <w:rFonts w:asciiTheme="majorHAnsi" w:hAnsiTheme="majorHAnsi" w:cstheme="majorHAnsi"/>
          <w:sz w:val="24"/>
          <w:szCs w:val="24"/>
        </w:rPr>
        <w:t xml:space="preserve">, </w:t>
      </w:r>
      <w:r w:rsidR="001C6A0E" w:rsidRPr="00646ECA">
        <w:rPr>
          <w:rFonts w:asciiTheme="majorHAnsi" w:hAnsiTheme="majorHAnsi" w:cstheme="majorHAnsi"/>
          <w:sz w:val="24"/>
          <w:szCs w:val="24"/>
        </w:rPr>
        <w:t xml:space="preserve">NXB Nông nghiệp, 1999. </w:t>
      </w:r>
    </w:p>
    <w:p w14:paraId="19122190" w14:textId="77777777" w:rsidR="006B1DDB" w:rsidRPr="00646ECA" w:rsidRDefault="006B1DDB" w:rsidP="001119A4">
      <w:pPr>
        <w:shd w:val="clear" w:color="auto" w:fill="FFFFFF"/>
        <w:spacing w:before="60" w:after="60" w:line="240" w:lineRule="auto"/>
        <w:ind w:left="454" w:hanging="454"/>
        <w:jc w:val="both"/>
        <w:textAlignment w:val="baseline"/>
        <w:rPr>
          <w:rFonts w:asciiTheme="majorHAnsi" w:hAnsiTheme="majorHAnsi" w:cstheme="majorHAnsi"/>
          <w:sz w:val="24"/>
          <w:szCs w:val="24"/>
        </w:rPr>
      </w:pPr>
      <w:r w:rsidRPr="00646ECA">
        <w:rPr>
          <w:rFonts w:asciiTheme="majorHAnsi" w:hAnsiTheme="majorHAnsi" w:cstheme="majorHAnsi"/>
          <w:sz w:val="24"/>
          <w:szCs w:val="24"/>
        </w:rPr>
        <w:t>[</w:t>
      </w:r>
      <w:r w:rsidR="00561448" w:rsidRPr="00646ECA">
        <w:rPr>
          <w:rFonts w:asciiTheme="majorHAnsi" w:hAnsiTheme="majorHAnsi" w:cstheme="majorHAnsi"/>
          <w:sz w:val="24"/>
          <w:szCs w:val="24"/>
        </w:rPr>
        <w:t>10</w:t>
      </w:r>
      <w:r w:rsidRPr="00646ECA">
        <w:rPr>
          <w:rFonts w:asciiTheme="majorHAnsi" w:hAnsiTheme="majorHAnsi" w:cstheme="majorHAnsi"/>
          <w:sz w:val="24"/>
          <w:szCs w:val="24"/>
        </w:rPr>
        <w:t xml:space="preserve">] </w:t>
      </w:r>
      <w:r w:rsidR="008C5446" w:rsidRPr="00646ECA">
        <w:rPr>
          <w:rFonts w:asciiTheme="majorHAnsi" w:hAnsiTheme="majorHAnsi" w:cstheme="majorHAnsi"/>
          <w:color w:val="000000"/>
          <w:sz w:val="24"/>
          <w:szCs w:val="24"/>
        </w:rPr>
        <w:t xml:space="preserve">Craig Robson, </w:t>
      </w:r>
      <w:r w:rsidR="008C5446" w:rsidRPr="00646ECA">
        <w:rPr>
          <w:rFonts w:asciiTheme="majorHAnsi" w:hAnsiTheme="majorHAnsi" w:cstheme="majorHAnsi"/>
          <w:i/>
          <w:color w:val="000000"/>
          <w:sz w:val="24"/>
          <w:szCs w:val="24"/>
        </w:rPr>
        <w:t>Birds of Southeast Asia</w:t>
      </w:r>
      <w:r w:rsidR="008C5446" w:rsidRPr="00646ECA">
        <w:rPr>
          <w:rFonts w:asciiTheme="majorHAnsi" w:hAnsiTheme="majorHAnsi" w:cstheme="majorHAnsi"/>
          <w:color w:val="000000"/>
          <w:sz w:val="24"/>
          <w:szCs w:val="24"/>
        </w:rPr>
        <w:t>, Princeton University Press</w:t>
      </w:r>
      <w:r w:rsidR="00045860" w:rsidRPr="00646ECA">
        <w:rPr>
          <w:rFonts w:asciiTheme="majorHAnsi" w:hAnsiTheme="majorHAnsi" w:cstheme="majorHAnsi"/>
          <w:color w:val="000000"/>
          <w:sz w:val="24"/>
          <w:szCs w:val="24"/>
        </w:rPr>
        <w:t>, 2005</w:t>
      </w:r>
      <w:r w:rsidRPr="00646ECA">
        <w:rPr>
          <w:rFonts w:asciiTheme="majorHAnsi" w:hAnsiTheme="majorHAnsi" w:cstheme="majorHAnsi"/>
          <w:color w:val="000000"/>
          <w:sz w:val="24"/>
          <w:szCs w:val="24"/>
        </w:rPr>
        <w:t xml:space="preserve">. </w:t>
      </w:r>
    </w:p>
    <w:p w14:paraId="679E4370" w14:textId="77777777" w:rsidR="00565D1C" w:rsidRPr="00646ECA" w:rsidRDefault="000C7862" w:rsidP="001119A4">
      <w:pPr>
        <w:shd w:val="clear" w:color="auto" w:fill="FFFFFF"/>
        <w:spacing w:before="60" w:after="60" w:line="240" w:lineRule="auto"/>
        <w:ind w:left="454" w:hanging="454"/>
        <w:jc w:val="both"/>
        <w:textAlignment w:val="baseline"/>
        <w:rPr>
          <w:rFonts w:asciiTheme="majorHAnsi" w:hAnsiTheme="majorHAnsi" w:cstheme="majorHAnsi"/>
          <w:sz w:val="24"/>
          <w:szCs w:val="24"/>
        </w:rPr>
      </w:pPr>
      <w:r w:rsidRPr="00646ECA">
        <w:rPr>
          <w:rFonts w:asciiTheme="majorHAnsi" w:hAnsiTheme="majorHAnsi" w:cstheme="majorHAnsi"/>
          <w:sz w:val="24"/>
          <w:szCs w:val="24"/>
        </w:rPr>
        <w:lastRenderedPageBreak/>
        <w:t>[</w:t>
      </w:r>
      <w:r w:rsidR="00561448" w:rsidRPr="00646ECA">
        <w:rPr>
          <w:rFonts w:asciiTheme="majorHAnsi" w:hAnsiTheme="majorHAnsi" w:cstheme="majorHAnsi"/>
          <w:sz w:val="24"/>
          <w:szCs w:val="24"/>
        </w:rPr>
        <w:t>11</w:t>
      </w:r>
      <w:r w:rsidRPr="00646ECA">
        <w:rPr>
          <w:rFonts w:asciiTheme="majorHAnsi" w:hAnsiTheme="majorHAnsi" w:cstheme="majorHAnsi"/>
          <w:sz w:val="24"/>
          <w:szCs w:val="24"/>
        </w:rPr>
        <w:t xml:space="preserve">] </w:t>
      </w:r>
      <w:r w:rsidR="00565D1C" w:rsidRPr="00646ECA">
        <w:rPr>
          <w:rFonts w:asciiTheme="majorHAnsi" w:hAnsiTheme="majorHAnsi" w:cstheme="majorHAnsi"/>
          <w:sz w:val="24"/>
          <w:szCs w:val="24"/>
        </w:rPr>
        <w:t xml:space="preserve">Traffic, </w:t>
      </w:r>
      <w:r w:rsidR="00565D1C" w:rsidRPr="00646ECA">
        <w:rPr>
          <w:rFonts w:asciiTheme="majorHAnsi" w:hAnsiTheme="majorHAnsi" w:cstheme="majorHAnsi"/>
          <w:i/>
          <w:sz w:val="24"/>
          <w:szCs w:val="24"/>
        </w:rPr>
        <w:t>Nhận dạng động vật hoang dã bị buôn bán</w:t>
      </w:r>
      <w:r w:rsidR="00565D1C" w:rsidRPr="00646ECA">
        <w:rPr>
          <w:rFonts w:asciiTheme="majorHAnsi" w:hAnsiTheme="majorHAnsi" w:cstheme="majorHAnsi"/>
          <w:sz w:val="24"/>
          <w:szCs w:val="24"/>
        </w:rPr>
        <w:t xml:space="preserve">. NXB Nông nghiệp, 2000. </w:t>
      </w:r>
    </w:p>
    <w:p w14:paraId="3D8E0D62" w14:textId="77777777" w:rsidR="006D6049" w:rsidRDefault="006D6049" w:rsidP="009C1C12">
      <w:pPr>
        <w:shd w:val="clear" w:color="auto" w:fill="FFFFFF"/>
        <w:spacing w:after="0" w:line="240" w:lineRule="auto"/>
        <w:ind w:firstLine="720"/>
        <w:jc w:val="both"/>
        <w:textAlignment w:val="baseline"/>
        <w:rPr>
          <w:rFonts w:asciiTheme="majorHAnsi" w:hAnsiTheme="majorHAnsi" w:cstheme="majorHAnsi"/>
          <w:sz w:val="24"/>
          <w:szCs w:val="24"/>
        </w:rPr>
      </w:pPr>
    </w:p>
    <w:p w14:paraId="3E166E9B" w14:textId="3060235A" w:rsidR="00A76C81" w:rsidRPr="00A76C81" w:rsidRDefault="00A76C81" w:rsidP="00A76C81">
      <w:pPr>
        <w:shd w:val="clear" w:color="auto" w:fill="FFFFFF"/>
        <w:spacing w:after="0" w:line="240" w:lineRule="auto"/>
        <w:jc w:val="center"/>
        <w:textAlignment w:val="baseline"/>
        <w:rPr>
          <w:rFonts w:asciiTheme="majorHAnsi" w:hAnsiTheme="majorHAnsi" w:cstheme="majorHAnsi"/>
          <w:b/>
          <w:sz w:val="26"/>
          <w:szCs w:val="24"/>
        </w:rPr>
      </w:pPr>
      <w:r w:rsidRPr="00A76C81">
        <w:rPr>
          <w:rFonts w:asciiTheme="majorHAnsi" w:hAnsiTheme="majorHAnsi" w:cstheme="majorHAnsi"/>
          <w:b/>
          <w:sz w:val="26"/>
          <w:szCs w:val="24"/>
        </w:rPr>
        <w:t>SUMMARY</w:t>
      </w:r>
    </w:p>
    <w:p w14:paraId="7D9DF8D6" w14:textId="77777777" w:rsidR="00A76C81" w:rsidRPr="00646ECA" w:rsidRDefault="00A76C81" w:rsidP="009C1C12">
      <w:pPr>
        <w:shd w:val="clear" w:color="auto" w:fill="FFFFFF"/>
        <w:spacing w:after="0" w:line="240" w:lineRule="auto"/>
        <w:ind w:firstLine="720"/>
        <w:jc w:val="both"/>
        <w:textAlignment w:val="baseline"/>
        <w:rPr>
          <w:rFonts w:asciiTheme="majorHAnsi" w:hAnsiTheme="majorHAnsi" w:cstheme="majorHAnsi"/>
          <w:sz w:val="24"/>
          <w:szCs w:val="24"/>
        </w:rPr>
      </w:pPr>
    </w:p>
    <w:p w14:paraId="0DA43F72" w14:textId="57DFC1B0" w:rsidR="00F65A21" w:rsidRPr="00A76C81" w:rsidRDefault="00A16E30" w:rsidP="00A76C81">
      <w:pPr>
        <w:spacing w:after="0" w:line="240" w:lineRule="auto"/>
        <w:jc w:val="center"/>
        <w:rPr>
          <w:rFonts w:asciiTheme="majorHAnsi" w:hAnsiTheme="majorHAnsi" w:cstheme="majorHAnsi"/>
          <w:b/>
          <w:sz w:val="26"/>
          <w:szCs w:val="24"/>
        </w:rPr>
      </w:pPr>
      <w:r w:rsidRPr="00A76C81">
        <w:rPr>
          <w:rFonts w:asciiTheme="majorHAnsi" w:hAnsiTheme="majorHAnsi" w:cstheme="majorHAnsi"/>
          <w:b/>
          <w:sz w:val="26"/>
          <w:szCs w:val="24"/>
        </w:rPr>
        <w:t>SURVEY</w:t>
      </w:r>
      <w:r w:rsidR="00F65A21" w:rsidRPr="00A76C81">
        <w:rPr>
          <w:rFonts w:asciiTheme="majorHAnsi" w:hAnsiTheme="majorHAnsi" w:cstheme="majorHAnsi"/>
          <w:b/>
          <w:sz w:val="26"/>
          <w:szCs w:val="24"/>
        </w:rPr>
        <w:t>ING THE</w:t>
      </w:r>
      <w:r w:rsidRPr="00A76C81">
        <w:rPr>
          <w:rFonts w:asciiTheme="majorHAnsi" w:hAnsiTheme="majorHAnsi" w:cstheme="majorHAnsi"/>
          <w:b/>
          <w:sz w:val="26"/>
          <w:szCs w:val="24"/>
        </w:rPr>
        <w:t xml:space="preserve"> </w:t>
      </w:r>
      <w:r w:rsidR="00F65A21" w:rsidRPr="00A76C81">
        <w:rPr>
          <w:rFonts w:asciiTheme="majorHAnsi" w:hAnsiTheme="majorHAnsi" w:cstheme="majorHAnsi"/>
          <w:b/>
          <w:sz w:val="26"/>
          <w:szCs w:val="24"/>
        </w:rPr>
        <w:t xml:space="preserve">HUNTED AND TRADED </w:t>
      </w:r>
      <w:r w:rsidRPr="00A76C81">
        <w:rPr>
          <w:rFonts w:asciiTheme="majorHAnsi" w:hAnsiTheme="majorHAnsi" w:cstheme="majorHAnsi"/>
          <w:b/>
          <w:sz w:val="26"/>
          <w:szCs w:val="24"/>
        </w:rPr>
        <w:t>BIRD</w:t>
      </w:r>
      <w:r w:rsidR="00F65A21" w:rsidRPr="00A76C81">
        <w:rPr>
          <w:rFonts w:asciiTheme="majorHAnsi" w:hAnsiTheme="majorHAnsi" w:cstheme="majorHAnsi"/>
          <w:b/>
          <w:sz w:val="26"/>
          <w:szCs w:val="24"/>
        </w:rPr>
        <w:t xml:space="preserve"> SPECIES</w:t>
      </w:r>
    </w:p>
    <w:p w14:paraId="7122BFE5" w14:textId="77777777" w:rsidR="00A16E30" w:rsidRPr="00A76C81" w:rsidRDefault="00A16E30" w:rsidP="00A76C81">
      <w:pPr>
        <w:spacing w:after="0" w:line="240" w:lineRule="auto"/>
        <w:jc w:val="center"/>
        <w:rPr>
          <w:rFonts w:asciiTheme="majorHAnsi" w:hAnsiTheme="majorHAnsi" w:cstheme="majorHAnsi"/>
          <w:b/>
          <w:sz w:val="26"/>
          <w:szCs w:val="24"/>
        </w:rPr>
      </w:pPr>
      <w:r w:rsidRPr="00A76C81">
        <w:rPr>
          <w:rFonts w:asciiTheme="majorHAnsi" w:hAnsiTheme="majorHAnsi" w:cstheme="majorHAnsi"/>
          <w:b/>
          <w:sz w:val="26"/>
          <w:szCs w:val="24"/>
        </w:rPr>
        <w:t>IN TINH GIA DISTRICT, THANH HOA PROVINCE</w:t>
      </w:r>
    </w:p>
    <w:p w14:paraId="5D2898F8" w14:textId="77777777" w:rsidR="00A16E30" w:rsidRPr="00646ECA" w:rsidRDefault="00A16E30" w:rsidP="009C1C12">
      <w:pPr>
        <w:spacing w:after="0" w:line="240" w:lineRule="auto"/>
        <w:ind w:firstLine="720"/>
        <w:jc w:val="both"/>
        <w:rPr>
          <w:rFonts w:asciiTheme="majorHAnsi" w:hAnsiTheme="majorHAnsi" w:cstheme="majorHAnsi"/>
          <w:sz w:val="24"/>
          <w:szCs w:val="24"/>
        </w:rPr>
      </w:pPr>
    </w:p>
    <w:p w14:paraId="6FAB3D0F" w14:textId="77777777" w:rsidR="00D85BDC" w:rsidRPr="00646ECA" w:rsidRDefault="00F65A21"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sz w:val="24"/>
          <w:szCs w:val="24"/>
        </w:rPr>
        <w:t xml:space="preserve">The survey of bird species which were hunted and </w:t>
      </w:r>
      <w:r w:rsidR="00C372B8" w:rsidRPr="00646ECA">
        <w:rPr>
          <w:rFonts w:asciiTheme="majorHAnsi" w:hAnsiTheme="majorHAnsi" w:cstheme="majorHAnsi"/>
          <w:sz w:val="24"/>
          <w:szCs w:val="24"/>
        </w:rPr>
        <w:t xml:space="preserve">traded in Ninh Hai, Hai Thuong, Hai Hoa </w:t>
      </w:r>
      <w:r w:rsidR="00484AB9" w:rsidRPr="00646ECA">
        <w:rPr>
          <w:rFonts w:asciiTheme="majorHAnsi" w:hAnsiTheme="majorHAnsi" w:cstheme="majorHAnsi"/>
          <w:sz w:val="24"/>
          <w:szCs w:val="24"/>
        </w:rPr>
        <w:t>C</w:t>
      </w:r>
      <w:r w:rsidR="00C372B8" w:rsidRPr="00646ECA">
        <w:rPr>
          <w:rFonts w:asciiTheme="majorHAnsi" w:hAnsiTheme="majorHAnsi" w:cstheme="majorHAnsi"/>
          <w:sz w:val="24"/>
          <w:szCs w:val="24"/>
        </w:rPr>
        <w:t xml:space="preserve">ommunes and Tinh Gia </w:t>
      </w:r>
      <w:r w:rsidR="00484AB9" w:rsidRPr="00646ECA">
        <w:rPr>
          <w:rFonts w:asciiTheme="majorHAnsi" w:hAnsiTheme="majorHAnsi" w:cstheme="majorHAnsi"/>
          <w:sz w:val="24"/>
          <w:szCs w:val="24"/>
        </w:rPr>
        <w:t>T</w:t>
      </w:r>
      <w:r w:rsidR="00C372B8" w:rsidRPr="00646ECA">
        <w:rPr>
          <w:rFonts w:asciiTheme="majorHAnsi" w:hAnsiTheme="majorHAnsi" w:cstheme="majorHAnsi"/>
          <w:sz w:val="24"/>
          <w:szCs w:val="24"/>
        </w:rPr>
        <w:t xml:space="preserve">own (Tinh Gia </w:t>
      </w:r>
      <w:r w:rsidR="00484AB9" w:rsidRPr="00646ECA">
        <w:rPr>
          <w:rFonts w:asciiTheme="majorHAnsi" w:hAnsiTheme="majorHAnsi" w:cstheme="majorHAnsi"/>
          <w:sz w:val="24"/>
          <w:szCs w:val="24"/>
        </w:rPr>
        <w:t>D</w:t>
      </w:r>
      <w:r w:rsidR="00C372B8" w:rsidRPr="00646ECA">
        <w:rPr>
          <w:rFonts w:asciiTheme="majorHAnsi" w:hAnsiTheme="majorHAnsi" w:cstheme="majorHAnsi"/>
          <w:sz w:val="24"/>
          <w:szCs w:val="24"/>
        </w:rPr>
        <w:t xml:space="preserve">istrict, Thanh Hoa </w:t>
      </w:r>
      <w:r w:rsidR="00484AB9" w:rsidRPr="00646ECA">
        <w:rPr>
          <w:rFonts w:asciiTheme="majorHAnsi" w:hAnsiTheme="majorHAnsi" w:cstheme="majorHAnsi"/>
          <w:sz w:val="24"/>
          <w:szCs w:val="24"/>
        </w:rPr>
        <w:t>P</w:t>
      </w:r>
      <w:r w:rsidR="00C372B8" w:rsidRPr="00646ECA">
        <w:rPr>
          <w:rFonts w:asciiTheme="majorHAnsi" w:hAnsiTheme="majorHAnsi" w:cstheme="majorHAnsi"/>
          <w:sz w:val="24"/>
          <w:szCs w:val="24"/>
        </w:rPr>
        <w:t>rovince) were implemented from October 2018 to April 2019.</w:t>
      </w:r>
      <w:r w:rsidR="00F0729D" w:rsidRPr="00646ECA">
        <w:rPr>
          <w:rFonts w:asciiTheme="majorHAnsi" w:hAnsiTheme="majorHAnsi" w:cstheme="majorHAnsi"/>
          <w:sz w:val="24"/>
          <w:szCs w:val="24"/>
        </w:rPr>
        <w:t xml:space="preserve"> Thirty seven bird species</w:t>
      </w:r>
      <w:r w:rsidR="00A128BC" w:rsidRPr="00646ECA">
        <w:rPr>
          <w:rFonts w:asciiTheme="majorHAnsi" w:hAnsiTheme="majorHAnsi" w:cstheme="majorHAnsi"/>
          <w:sz w:val="24"/>
          <w:szCs w:val="24"/>
        </w:rPr>
        <w:t>,</w:t>
      </w:r>
      <w:r w:rsidR="00F0729D" w:rsidRPr="00646ECA">
        <w:rPr>
          <w:rFonts w:asciiTheme="majorHAnsi" w:hAnsiTheme="majorHAnsi" w:cstheme="majorHAnsi"/>
          <w:sz w:val="24"/>
          <w:szCs w:val="24"/>
        </w:rPr>
        <w:t xml:space="preserve"> </w:t>
      </w:r>
      <w:r w:rsidR="00627912" w:rsidRPr="00646ECA">
        <w:rPr>
          <w:rFonts w:asciiTheme="majorHAnsi" w:hAnsiTheme="majorHAnsi" w:cstheme="majorHAnsi"/>
          <w:sz w:val="24"/>
          <w:szCs w:val="24"/>
        </w:rPr>
        <w:t xml:space="preserve"> </w:t>
      </w:r>
      <w:r w:rsidR="00A128BC" w:rsidRPr="00646ECA">
        <w:rPr>
          <w:rFonts w:asciiTheme="majorHAnsi" w:hAnsiTheme="majorHAnsi" w:cstheme="majorHAnsi"/>
          <w:sz w:val="24"/>
          <w:szCs w:val="24"/>
        </w:rPr>
        <w:t>which</w:t>
      </w:r>
      <w:r w:rsidR="00627912" w:rsidRPr="00646ECA">
        <w:rPr>
          <w:rFonts w:asciiTheme="majorHAnsi" w:hAnsiTheme="majorHAnsi" w:cstheme="majorHAnsi"/>
          <w:sz w:val="24"/>
          <w:szCs w:val="24"/>
        </w:rPr>
        <w:t xml:space="preserve"> belonged to 18 families, 10 orders</w:t>
      </w:r>
      <w:r w:rsidR="00A128BC" w:rsidRPr="00646ECA">
        <w:rPr>
          <w:rFonts w:asciiTheme="majorHAnsi" w:hAnsiTheme="majorHAnsi" w:cstheme="majorHAnsi"/>
          <w:sz w:val="24"/>
          <w:szCs w:val="24"/>
        </w:rPr>
        <w:t>, were recored</w:t>
      </w:r>
      <w:r w:rsidR="00627912" w:rsidRPr="00646ECA">
        <w:rPr>
          <w:rFonts w:asciiTheme="majorHAnsi" w:hAnsiTheme="majorHAnsi" w:cstheme="majorHAnsi"/>
          <w:sz w:val="24"/>
          <w:szCs w:val="24"/>
        </w:rPr>
        <w:t>. Of these, 27 species were used as ornamental birds</w:t>
      </w:r>
      <w:r w:rsidR="000F272C" w:rsidRPr="00646ECA">
        <w:rPr>
          <w:rFonts w:asciiTheme="majorHAnsi" w:hAnsiTheme="majorHAnsi" w:cstheme="majorHAnsi"/>
          <w:sz w:val="24"/>
          <w:szCs w:val="24"/>
        </w:rPr>
        <w:t>,</w:t>
      </w:r>
      <w:r w:rsidR="00627912" w:rsidRPr="00646ECA">
        <w:rPr>
          <w:rFonts w:asciiTheme="majorHAnsi" w:hAnsiTheme="majorHAnsi" w:cstheme="majorHAnsi"/>
          <w:sz w:val="24"/>
          <w:szCs w:val="24"/>
        </w:rPr>
        <w:t xml:space="preserve"> 11 species were used for food</w:t>
      </w:r>
      <w:r w:rsidR="000F272C" w:rsidRPr="00646ECA">
        <w:rPr>
          <w:rFonts w:asciiTheme="majorHAnsi" w:hAnsiTheme="majorHAnsi" w:cstheme="majorHAnsi"/>
          <w:sz w:val="24"/>
          <w:szCs w:val="24"/>
        </w:rPr>
        <w:t xml:space="preserve">, </w:t>
      </w:r>
      <w:r w:rsidR="00627912" w:rsidRPr="00646ECA">
        <w:rPr>
          <w:rFonts w:asciiTheme="majorHAnsi" w:hAnsiTheme="majorHAnsi" w:cstheme="majorHAnsi"/>
          <w:sz w:val="24"/>
          <w:szCs w:val="24"/>
        </w:rPr>
        <w:t xml:space="preserve">and 2 species were used for spirit releasing activity. The </w:t>
      </w:r>
      <w:r w:rsidR="000F272C" w:rsidRPr="00646ECA">
        <w:rPr>
          <w:rFonts w:asciiTheme="majorHAnsi" w:hAnsiTheme="majorHAnsi" w:cstheme="majorHAnsi"/>
          <w:sz w:val="24"/>
          <w:szCs w:val="24"/>
        </w:rPr>
        <w:t>ornamental bird species</w:t>
      </w:r>
      <w:r w:rsidR="00627912" w:rsidRPr="00646ECA">
        <w:rPr>
          <w:rFonts w:asciiTheme="majorHAnsi" w:hAnsiTheme="majorHAnsi" w:cstheme="majorHAnsi"/>
          <w:sz w:val="24"/>
          <w:szCs w:val="24"/>
        </w:rPr>
        <w:t xml:space="preserve"> </w:t>
      </w:r>
      <w:r w:rsidR="000F272C" w:rsidRPr="00646ECA">
        <w:rPr>
          <w:rFonts w:asciiTheme="majorHAnsi" w:hAnsiTheme="majorHAnsi" w:cstheme="majorHAnsi"/>
          <w:sz w:val="24"/>
          <w:szCs w:val="24"/>
        </w:rPr>
        <w:t xml:space="preserve">were mainly in the Timaliidae, Turnidae Accipigtridae families and the species for food were mainly in the Ardeidae family. Remarkably, many species with precious, rare and conservation values </w:t>
      </w:r>
      <w:r w:rsidR="00D85BDC" w:rsidRPr="00646ECA">
        <w:rPr>
          <w:rFonts w:asciiTheme="majorHAnsi" w:hAnsiTheme="majorHAnsi" w:cstheme="majorHAnsi"/>
          <w:sz w:val="24"/>
          <w:szCs w:val="24"/>
        </w:rPr>
        <w:t xml:space="preserve">were recognized. One species was listed in Vietnam Red Data Book (2007), one species was in IUCN Red List of Threatened Species (2019), and 13 species were listed in Appendix IIB of the Decree 06/2019/NĐ-CP of  the Vietnam Government. </w:t>
      </w:r>
    </w:p>
    <w:p w14:paraId="17526941" w14:textId="4026354C" w:rsidR="00A16E30" w:rsidRPr="00646ECA" w:rsidRDefault="00E874E8" w:rsidP="009C1C12">
      <w:pPr>
        <w:shd w:val="clear" w:color="auto" w:fill="FFFFFF"/>
        <w:spacing w:after="0" w:line="240" w:lineRule="auto"/>
        <w:ind w:firstLine="720"/>
        <w:jc w:val="both"/>
        <w:textAlignment w:val="baseline"/>
        <w:rPr>
          <w:rFonts w:asciiTheme="majorHAnsi" w:hAnsiTheme="majorHAnsi" w:cstheme="majorHAnsi"/>
          <w:sz w:val="24"/>
          <w:szCs w:val="24"/>
        </w:rPr>
      </w:pPr>
      <w:r w:rsidRPr="00646ECA">
        <w:rPr>
          <w:rFonts w:asciiTheme="majorHAnsi" w:hAnsiTheme="majorHAnsi" w:cstheme="majorHAnsi"/>
          <w:b/>
          <w:sz w:val="24"/>
          <w:szCs w:val="24"/>
        </w:rPr>
        <w:t>Key words:</w:t>
      </w:r>
      <w:r w:rsidR="00D85BDC" w:rsidRPr="00646ECA">
        <w:rPr>
          <w:rFonts w:asciiTheme="majorHAnsi" w:hAnsiTheme="majorHAnsi" w:cstheme="majorHAnsi"/>
          <w:b/>
          <w:sz w:val="24"/>
          <w:szCs w:val="24"/>
        </w:rPr>
        <w:t xml:space="preserve"> </w:t>
      </w:r>
      <w:r w:rsidRPr="00646ECA">
        <w:rPr>
          <w:rFonts w:asciiTheme="majorHAnsi" w:hAnsiTheme="majorHAnsi" w:cstheme="majorHAnsi"/>
          <w:sz w:val="24"/>
          <w:szCs w:val="24"/>
        </w:rPr>
        <w:t>Birds</w:t>
      </w:r>
      <w:r w:rsidR="00A76C81">
        <w:rPr>
          <w:rFonts w:asciiTheme="majorHAnsi" w:hAnsiTheme="majorHAnsi" w:cstheme="majorHAnsi"/>
          <w:sz w:val="24"/>
          <w:szCs w:val="24"/>
        </w:rPr>
        <w:t>;</w:t>
      </w:r>
      <w:r w:rsidR="00D85BDC" w:rsidRPr="00646ECA">
        <w:rPr>
          <w:rFonts w:asciiTheme="majorHAnsi" w:hAnsiTheme="majorHAnsi" w:cstheme="majorHAnsi"/>
          <w:sz w:val="24"/>
          <w:szCs w:val="24"/>
        </w:rPr>
        <w:t xml:space="preserve"> </w:t>
      </w:r>
      <w:r w:rsidR="00FA70D4" w:rsidRPr="00646ECA">
        <w:rPr>
          <w:rFonts w:asciiTheme="majorHAnsi" w:hAnsiTheme="majorHAnsi" w:cstheme="majorHAnsi"/>
          <w:sz w:val="24"/>
          <w:szCs w:val="24"/>
        </w:rPr>
        <w:t>hunt</w:t>
      </w:r>
      <w:r w:rsidR="00561448" w:rsidRPr="00646ECA">
        <w:rPr>
          <w:rFonts w:asciiTheme="majorHAnsi" w:hAnsiTheme="majorHAnsi" w:cstheme="majorHAnsi"/>
          <w:sz w:val="24"/>
          <w:szCs w:val="24"/>
        </w:rPr>
        <w:t>ing</w:t>
      </w:r>
      <w:r w:rsidR="00A76C81">
        <w:rPr>
          <w:rFonts w:asciiTheme="majorHAnsi" w:hAnsiTheme="majorHAnsi" w:cstheme="majorHAnsi"/>
          <w:sz w:val="24"/>
          <w:szCs w:val="24"/>
        </w:rPr>
        <w:t>;</w:t>
      </w:r>
      <w:r w:rsidR="00FA70D4" w:rsidRPr="00646ECA">
        <w:rPr>
          <w:rFonts w:asciiTheme="majorHAnsi" w:hAnsiTheme="majorHAnsi" w:cstheme="majorHAnsi"/>
          <w:sz w:val="24"/>
          <w:szCs w:val="24"/>
        </w:rPr>
        <w:t xml:space="preserve"> trade</w:t>
      </w:r>
      <w:r w:rsidR="00A76C81">
        <w:rPr>
          <w:rFonts w:asciiTheme="majorHAnsi" w:hAnsiTheme="majorHAnsi" w:cstheme="majorHAnsi"/>
          <w:sz w:val="24"/>
          <w:szCs w:val="24"/>
        </w:rPr>
        <w:t>;</w:t>
      </w:r>
      <w:r w:rsidR="00FA70D4" w:rsidRPr="00646ECA">
        <w:rPr>
          <w:rFonts w:asciiTheme="majorHAnsi" w:hAnsiTheme="majorHAnsi" w:cstheme="majorHAnsi"/>
          <w:sz w:val="24"/>
          <w:szCs w:val="24"/>
        </w:rPr>
        <w:t xml:space="preserve"> </w:t>
      </w:r>
      <w:r w:rsidR="00A16E30" w:rsidRPr="00646ECA">
        <w:rPr>
          <w:rFonts w:asciiTheme="majorHAnsi" w:hAnsiTheme="majorHAnsi" w:cstheme="majorHAnsi"/>
          <w:sz w:val="24"/>
          <w:szCs w:val="24"/>
        </w:rPr>
        <w:t>T</w:t>
      </w:r>
      <w:r w:rsidRPr="00646ECA">
        <w:rPr>
          <w:rFonts w:asciiTheme="majorHAnsi" w:hAnsiTheme="majorHAnsi" w:cstheme="majorHAnsi"/>
          <w:sz w:val="24"/>
          <w:szCs w:val="24"/>
        </w:rPr>
        <w:t>i</w:t>
      </w:r>
      <w:r w:rsidR="00A16E30" w:rsidRPr="00646ECA">
        <w:rPr>
          <w:rFonts w:asciiTheme="majorHAnsi" w:hAnsiTheme="majorHAnsi" w:cstheme="majorHAnsi"/>
          <w:sz w:val="24"/>
          <w:szCs w:val="24"/>
        </w:rPr>
        <w:t>nh Gia</w:t>
      </w:r>
      <w:r w:rsidRPr="00646ECA">
        <w:rPr>
          <w:rFonts w:asciiTheme="majorHAnsi" w:hAnsiTheme="majorHAnsi" w:cstheme="majorHAnsi"/>
          <w:sz w:val="24"/>
          <w:szCs w:val="24"/>
        </w:rPr>
        <w:t xml:space="preserve"> </w:t>
      </w:r>
      <w:r w:rsidR="00A128BC" w:rsidRPr="00646ECA">
        <w:rPr>
          <w:rFonts w:asciiTheme="majorHAnsi" w:hAnsiTheme="majorHAnsi" w:cstheme="majorHAnsi"/>
          <w:sz w:val="24"/>
          <w:szCs w:val="24"/>
        </w:rPr>
        <w:t>D</w:t>
      </w:r>
      <w:r w:rsidRPr="00646ECA">
        <w:rPr>
          <w:rFonts w:asciiTheme="majorHAnsi" w:hAnsiTheme="majorHAnsi" w:cstheme="majorHAnsi"/>
          <w:sz w:val="24"/>
          <w:szCs w:val="24"/>
        </w:rPr>
        <w:t>istrict</w:t>
      </w:r>
      <w:r w:rsidR="00A76C81">
        <w:rPr>
          <w:rFonts w:asciiTheme="majorHAnsi" w:hAnsiTheme="majorHAnsi" w:cstheme="majorHAnsi"/>
          <w:sz w:val="24"/>
          <w:szCs w:val="24"/>
        </w:rPr>
        <w:t>;</w:t>
      </w:r>
      <w:r w:rsidR="00A16E30" w:rsidRPr="00646ECA">
        <w:rPr>
          <w:rFonts w:asciiTheme="majorHAnsi" w:hAnsiTheme="majorHAnsi" w:cstheme="majorHAnsi"/>
          <w:sz w:val="24"/>
          <w:szCs w:val="24"/>
        </w:rPr>
        <w:t xml:space="preserve"> Thanh H</w:t>
      </w:r>
      <w:r w:rsidRPr="00646ECA">
        <w:rPr>
          <w:rFonts w:asciiTheme="majorHAnsi" w:hAnsiTheme="majorHAnsi" w:cstheme="majorHAnsi"/>
          <w:sz w:val="24"/>
          <w:szCs w:val="24"/>
        </w:rPr>
        <w:t>oa Province.</w:t>
      </w:r>
    </w:p>
    <w:p w14:paraId="4F9C9F61" w14:textId="77777777" w:rsidR="00CF79A8" w:rsidRPr="00646ECA" w:rsidRDefault="00CF79A8" w:rsidP="009C1C12">
      <w:pPr>
        <w:shd w:val="clear" w:color="auto" w:fill="FFFFFF"/>
        <w:spacing w:after="0" w:line="240" w:lineRule="auto"/>
        <w:ind w:firstLine="720"/>
        <w:jc w:val="both"/>
        <w:textAlignment w:val="baseline"/>
        <w:rPr>
          <w:rFonts w:asciiTheme="majorHAnsi" w:hAnsiTheme="majorHAnsi" w:cstheme="majorHAnsi"/>
          <w:b/>
          <w:sz w:val="24"/>
          <w:szCs w:val="24"/>
        </w:rPr>
      </w:pPr>
    </w:p>
    <w:p w14:paraId="469B31FE" w14:textId="77777777" w:rsidR="00CF79A8" w:rsidRPr="00646ECA" w:rsidRDefault="00CF79A8" w:rsidP="00A76C81">
      <w:pPr>
        <w:shd w:val="clear" w:color="auto" w:fill="FFFFFF"/>
        <w:spacing w:after="0" w:line="240" w:lineRule="auto"/>
        <w:jc w:val="both"/>
        <w:textAlignment w:val="baseline"/>
        <w:rPr>
          <w:rFonts w:asciiTheme="majorHAnsi" w:hAnsiTheme="majorHAnsi" w:cstheme="majorHAnsi"/>
          <w:sz w:val="24"/>
          <w:szCs w:val="24"/>
        </w:rPr>
      </w:pPr>
    </w:p>
    <w:sectPr w:rsidR="00CF79A8" w:rsidRPr="00646ECA" w:rsidSect="000668EE">
      <w:headerReference w:type="even" r:id="rId11"/>
      <w:headerReference w:type="default" r:id="rId12"/>
      <w:footerReference w:type="even" r:id="rId13"/>
      <w:footerReference w:type="default" r:id="rId14"/>
      <w:pgSz w:w="12240" w:h="15840" w:code="1"/>
      <w:pgMar w:top="1418" w:right="1814" w:bottom="1418" w:left="1814" w:header="720" w:footer="720" w:gutter="0"/>
      <w:pgNumType w:start="41"/>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281C3C" w15:done="0"/>
  <w15:commentEx w15:paraId="6D4AD455" w15:paraIdParent="35281C3C" w15:done="0"/>
  <w15:commentEx w15:paraId="6AC0B58A" w15:done="0"/>
  <w15:commentEx w15:paraId="7E01684A" w15:paraIdParent="6AC0B58A" w15:done="0"/>
  <w15:commentEx w15:paraId="157693AE" w15:done="0"/>
  <w15:commentEx w15:paraId="3E449BB9" w15:paraIdParent="157693AE" w15:done="0"/>
  <w15:commentEx w15:paraId="5A23EB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8EEBA" w14:textId="77777777" w:rsidR="001F450D" w:rsidRDefault="001F450D" w:rsidP="00646ECA">
      <w:pPr>
        <w:spacing w:after="0" w:line="240" w:lineRule="auto"/>
      </w:pPr>
      <w:r>
        <w:separator/>
      </w:r>
    </w:p>
  </w:endnote>
  <w:endnote w:type="continuationSeparator" w:id="0">
    <w:p w14:paraId="44A4C42E" w14:textId="77777777" w:rsidR="001F450D" w:rsidRDefault="001F450D" w:rsidP="0064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25EAC" w14:textId="77777777" w:rsidR="00BD7C05" w:rsidRPr="00AF7FFB" w:rsidRDefault="00BD7C05" w:rsidP="00B471E5">
    <w:pPr>
      <w:pStyle w:val="Footer"/>
      <w:framePr w:wrap="around" w:vAnchor="text" w:hAnchor="margin" w:xAlign="outside" w:y="1"/>
      <w:rPr>
        <w:rStyle w:val="PageNumber"/>
        <w:rFonts w:ascii="Times New Roman" w:hAnsi="Times New Roman"/>
        <w:sz w:val="24"/>
      </w:rPr>
    </w:pPr>
    <w:r w:rsidRPr="00AF7FFB">
      <w:rPr>
        <w:rStyle w:val="PageNumber"/>
        <w:rFonts w:ascii="Times New Roman" w:hAnsi="Times New Roman"/>
        <w:sz w:val="24"/>
      </w:rPr>
      <w:fldChar w:fldCharType="begin"/>
    </w:r>
    <w:r w:rsidRPr="00AF7FFB">
      <w:rPr>
        <w:rStyle w:val="PageNumber"/>
        <w:rFonts w:ascii="Times New Roman" w:hAnsi="Times New Roman"/>
        <w:sz w:val="24"/>
      </w:rPr>
      <w:instrText xml:space="preserve">PAGE  </w:instrText>
    </w:r>
    <w:r w:rsidRPr="00AF7FFB">
      <w:rPr>
        <w:rStyle w:val="PageNumber"/>
        <w:rFonts w:ascii="Times New Roman" w:hAnsi="Times New Roman"/>
        <w:sz w:val="24"/>
      </w:rPr>
      <w:fldChar w:fldCharType="separate"/>
    </w:r>
    <w:r w:rsidR="000668EE">
      <w:rPr>
        <w:rStyle w:val="PageNumber"/>
        <w:rFonts w:ascii="Times New Roman" w:hAnsi="Times New Roman"/>
        <w:noProof/>
        <w:sz w:val="24"/>
      </w:rPr>
      <w:t>48</w:t>
    </w:r>
    <w:r w:rsidRPr="00AF7FFB">
      <w:rPr>
        <w:rStyle w:val="PageNumber"/>
        <w:rFonts w:ascii="Times New Roman" w:hAnsi="Times New Roman"/>
        <w:sz w:val="24"/>
      </w:rPr>
      <w:fldChar w:fldCharType="end"/>
    </w:r>
  </w:p>
  <w:p w14:paraId="1CAE48E6" w14:textId="77777777" w:rsidR="00BD7C05" w:rsidRPr="00B471E5" w:rsidRDefault="00BD7C05">
    <w:pPr>
      <w:pStyle w:val="Footer"/>
      <w:rPr>
        <w:rFonts w:asciiTheme="majorHAnsi" w:hAnsiTheme="majorHAnsi" w:cstheme="majorHAns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6A630" w14:textId="77777777" w:rsidR="00BD7C05" w:rsidRPr="00AF7FFB" w:rsidRDefault="00BD7C05" w:rsidP="00B471E5">
    <w:pPr>
      <w:pStyle w:val="Footer"/>
      <w:framePr w:wrap="around" w:vAnchor="text" w:hAnchor="margin" w:xAlign="outside" w:y="1"/>
      <w:rPr>
        <w:rStyle w:val="PageNumber"/>
        <w:rFonts w:ascii="Times New Roman" w:hAnsi="Times New Roman"/>
        <w:sz w:val="24"/>
      </w:rPr>
    </w:pPr>
    <w:r w:rsidRPr="00AF7FFB">
      <w:rPr>
        <w:rStyle w:val="PageNumber"/>
        <w:rFonts w:ascii="Times New Roman" w:hAnsi="Times New Roman"/>
        <w:sz w:val="24"/>
      </w:rPr>
      <w:fldChar w:fldCharType="begin"/>
    </w:r>
    <w:r w:rsidRPr="00AF7FFB">
      <w:rPr>
        <w:rStyle w:val="PageNumber"/>
        <w:rFonts w:ascii="Times New Roman" w:hAnsi="Times New Roman"/>
        <w:sz w:val="24"/>
      </w:rPr>
      <w:instrText xml:space="preserve">PAGE  </w:instrText>
    </w:r>
    <w:r w:rsidRPr="00AF7FFB">
      <w:rPr>
        <w:rStyle w:val="PageNumber"/>
        <w:rFonts w:ascii="Times New Roman" w:hAnsi="Times New Roman"/>
        <w:sz w:val="24"/>
      </w:rPr>
      <w:fldChar w:fldCharType="separate"/>
    </w:r>
    <w:r w:rsidR="000668EE">
      <w:rPr>
        <w:rStyle w:val="PageNumber"/>
        <w:rFonts w:ascii="Times New Roman" w:hAnsi="Times New Roman"/>
        <w:noProof/>
        <w:sz w:val="24"/>
      </w:rPr>
      <w:t>41</w:t>
    </w:r>
    <w:r w:rsidRPr="00AF7FFB">
      <w:rPr>
        <w:rStyle w:val="PageNumber"/>
        <w:rFonts w:ascii="Times New Roman" w:hAnsi="Times New Roman"/>
        <w:sz w:val="24"/>
      </w:rPr>
      <w:fldChar w:fldCharType="end"/>
    </w:r>
  </w:p>
  <w:p w14:paraId="686533F7" w14:textId="77777777" w:rsidR="00BD7C05" w:rsidRPr="00B471E5" w:rsidRDefault="00BD7C05">
    <w:pPr>
      <w:pStyle w:val="Footer"/>
      <w:rPr>
        <w:rFonts w:asciiTheme="majorHAnsi" w:hAnsiTheme="majorHAnsi" w:cstheme="maj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7FB61" w14:textId="77777777" w:rsidR="001F450D" w:rsidRDefault="001F450D" w:rsidP="00646ECA">
      <w:pPr>
        <w:spacing w:after="0" w:line="240" w:lineRule="auto"/>
      </w:pPr>
      <w:r>
        <w:separator/>
      </w:r>
    </w:p>
  </w:footnote>
  <w:footnote w:type="continuationSeparator" w:id="0">
    <w:p w14:paraId="1DC68B2A" w14:textId="77777777" w:rsidR="001F450D" w:rsidRDefault="001F450D" w:rsidP="00646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37FD9" w14:textId="77777777" w:rsidR="00BD7C05" w:rsidRDefault="00BD7C05">
    <w:pPr>
      <w:pStyle w:val="Header"/>
      <w:rPr>
        <w:rFonts w:asciiTheme="majorHAnsi" w:hAnsiTheme="majorHAnsi" w:cstheme="majorHAnsi"/>
        <w:sz w:val="20"/>
        <w:szCs w:val="20"/>
      </w:rPr>
    </w:pPr>
  </w:p>
  <w:p w14:paraId="7721DC2C" w14:textId="77777777" w:rsidR="00BD7C05" w:rsidRPr="009C1C12" w:rsidRDefault="00BD7C05">
    <w:pPr>
      <w:pStyle w:val="Header"/>
      <w:rPr>
        <w:rFonts w:asciiTheme="majorHAnsi" w:hAnsiTheme="majorHAnsi" w:cstheme="majorHAnsi"/>
        <w:sz w:val="20"/>
        <w:szCs w:val="20"/>
      </w:rPr>
    </w:pPr>
  </w:p>
  <w:p w14:paraId="3FAD75DE" w14:textId="77777777" w:rsidR="00BD7C05" w:rsidRPr="009C1C12" w:rsidRDefault="00BD7C05">
    <w:pPr>
      <w:pStyle w:val="Header"/>
      <w:rPr>
        <w:rFonts w:asciiTheme="majorHAnsi" w:hAnsiTheme="majorHAnsi" w:cstheme="majorHAnsi"/>
        <w:sz w:val="20"/>
        <w:szCs w:val="20"/>
      </w:rPr>
    </w:pPr>
  </w:p>
  <w:p w14:paraId="5468BF86" w14:textId="523B9D1F" w:rsidR="00BD7C05" w:rsidRDefault="00BD7C05" w:rsidP="00B471E5">
    <w:pPr>
      <w:pStyle w:val="Header"/>
      <w:jc w:val="center"/>
      <w:rPr>
        <w:rFonts w:asciiTheme="majorHAnsi" w:hAnsiTheme="majorHAnsi" w:cstheme="majorHAnsi"/>
        <w:i/>
        <w:sz w:val="20"/>
        <w:szCs w:val="20"/>
      </w:rPr>
    </w:pPr>
    <w:r w:rsidRPr="00603693">
      <w:rPr>
        <w:rFonts w:asciiTheme="majorHAnsi" w:hAnsiTheme="majorHAnsi" w:cstheme="majorHAnsi"/>
        <w:i/>
        <w:sz w:val="20"/>
        <w:szCs w:val="20"/>
      </w:rPr>
      <w:t>H. N. Thảo, C. T. Hằng / Kết quả điều tra các loài chim bị săn bắt, buôn bán trên đị</w:t>
    </w:r>
    <w:r>
      <w:rPr>
        <w:rFonts w:asciiTheme="majorHAnsi" w:hAnsiTheme="majorHAnsi" w:cstheme="majorHAnsi"/>
        <w:i/>
        <w:sz w:val="20"/>
        <w:szCs w:val="20"/>
      </w:rPr>
      <w:t>a bàn huyện…</w:t>
    </w:r>
  </w:p>
  <w:p w14:paraId="2552B356" w14:textId="51885B42" w:rsidR="00BD7C05" w:rsidRPr="009C1C12" w:rsidRDefault="00BD7C05" w:rsidP="00B471E5">
    <w:pPr>
      <w:pStyle w:val="Header"/>
      <w:jc w:val="center"/>
      <w:rPr>
        <w:rFonts w:asciiTheme="majorHAnsi" w:hAnsiTheme="majorHAnsi" w:cstheme="majorHAnsi"/>
        <w:sz w:val="20"/>
        <w:szCs w:val="20"/>
      </w:rPr>
    </w:pPr>
    <w:r w:rsidRPr="009C1C12">
      <w:rPr>
        <w:rFonts w:asciiTheme="majorHAnsi" w:hAnsiTheme="majorHAnsi" w:cstheme="majorHAnsi"/>
        <w:noProof/>
        <w:sz w:val="20"/>
        <w:szCs w:val="20"/>
      </w:rPr>
      <mc:AlternateContent>
        <mc:Choice Requires="wps">
          <w:drawing>
            <wp:anchor distT="0" distB="0" distL="114300" distR="114300" simplePos="0" relativeHeight="251660288" behindDoc="0" locked="0" layoutInCell="1" allowOverlap="1" wp14:anchorId="3401C834" wp14:editId="7D9FC2A9">
              <wp:simplePos x="0" y="0"/>
              <wp:positionH relativeFrom="column">
                <wp:posOffset>3732</wp:posOffset>
              </wp:positionH>
              <wp:positionV relativeFrom="paragraph">
                <wp:posOffset>13245</wp:posOffset>
              </wp:positionV>
              <wp:extent cx="5458351"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4583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05pt" to="430.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" strokecolor="black [3200]"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00BCA" w14:textId="77777777" w:rsidR="00BD7C05" w:rsidRPr="00AF7FFB" w:rsidRDefault="00BD7C05" w:rsidP="00646ECA">
    <w:pPr>
      <w:pStyle w:val="Header"/>
      <w:rPr>
        <w:rFonts w:ascii="Times New Roman" w:hAnsi="Times New Roman"/>
        <w:sz w:val="20"/>
        <w:szCs w:val="20"/>
      </w:rPr>
    </w:pPr>
  </w:p>
  <w:p w14:paraId="7B010C3C" w14:textId="77777777" w:rsidR="00BD7C05" w:rsidRPr="00AF7FFB" w:rsidRDefault="00BD7C05" w:rsidP="00646ECA">
    <w:pPr>
      <w:pStyle w:val="Header"/>
      <w:rPr>
        <w:rFonts w:ascii="Times New Roman" w:hAnsi="Times New Roman"/>
        <w:sz w:val="20"/>
        <w:szCs w:val="20"/>
      </w:rPr>
    </w:pPr>
  </w:p>
  <w:p w14:paraId="723F616A" w14:textId="77777777" w:rsidR="00BD7C05" w:rsidRPr="00AF7FFB" w:rsidRDefault="00BD7C05" w:rsidP="00646ECA">
    <w:pPr>
      <w:pStyle w:val="Header"/>
      <w:rPr>
        <w:rFonts w:ascii="Times New Roman" w:hAnsi="Times New Roman"/>
        <w:sz w:val="20"/>
        <w:szCs w:val="20"/>
      </w:rPr>
    </w:pPr>
  </w:p>
  <w:p w14:paraId="048916DF" w14:textId="66AE5CCF" w:rsidR="00BD7C05" w:rsidRPr="00AF7FFB" w:rsidRDefault="00BD7C05" w:rsidP="00646ECA">
    <w:pPr>
      <w:spacing w:after="0"/>
      <w:jc w:val="center"/>
      <w:rPr>
        <w:rFonts w:ascii="Times New Roman" w:hAnsi="Times New Roman"/>
        <w:i/>
        <w:sz w:val="20"/>
        <w:szCs w:val="20"/>
        <w:lang w:val="nl-NL"/>
      </w:rPr>
    </w:pPr>
    <w:r w:rsidRPr="00AF7FFB">
      <w:rPr>
        <w:rFonts w:ascii="Times New Roman" w:hAnsi="Times New Roman"/>
        <w:i/>
        <w:sz w:val="20"/>
        <w:szCs w:val="20"/>
        <w:lang w:val="nl-NL"/>
      </w:rPr>
      <w:t>Trường Đại học Vinh</w:t>
    </w:r>
    <w:r w:rsidRPr="00AF7FFB">
      <w:rPr>
        <w:rFonts w:ascii="Times New Roman" w:hAnsi="Times New Roman"/>
        <w:i/>
        <w:sz w:val="20"/>
        <w:szCs w:val="20"/>
        <w:lang w:val="nl-NL"/>
      </w:rPr>
      <w:tab/>
    </w:r>
    <w:r w:rsidRPr="00AF7FFB">
      <w:rPr>
        <w:rFonts w:ascii="Times New Roman" w:hAnsi="Times New Roman"/>
        <w:i/>
        <w:sz w:val="20"/>
        <w:szCs w:val="20"/>
        <w:lang w:val="nl-NL"/>
      </w:rPr>
      <w:tab/>
      <w:t xml:space="preserve">                                  Tạp chí khoa học, Tập 48, Số 3</w:t>
    </w:r>
    <w:r>
      <w:rPr>
        <w:rFonts w:ascii="Times New Roman" w:hAnsi="Times New Roman"/>
        <w:i/>
        <w:sz w:val="20"/>
        <w:szCs w:val="20"/>
        <w:lang w:val="nl-NL"/>
      </w:rPr>
      <w:t>A</w:t>
    </w:r>
    <w:r w:rsidRPr="00AF7FFB">
      <w:rPr>
        <w:rFonts w:ascii="Times New Roman" w:hAnsi="Times New Roman"/>
        <w:i/>
        <w:sz w:val="20"/>
        <w:szCs w:val="20"/>
        <w:lang w:val="nl-NL"/>
      </w:rPr>
      <w:t xml:space="preserve"> (2019), tr. </w:t>
    </w:r>
    <w:r w:rsidR="000668EE">
      <w:rPr>
        <w:rFonts w:ascii="Times New Roman" w:hAnsi="Times New Roman"/>
        <w:i/>
        <w:sz w:val="20"/>
        <w:szCs w:val="20"/>
        <w:lang w:val="nl-NL"/>
      </w:rPr>
      <w:t>41</w:t>
    </w:r>
    <w:r w:rsidRPr="00AF7FFB">
      <w:rPr>
        <w:rFonts w:ascii="Times New Roman" w:hAnsi="Times New Roman"/>
        <w:i/>
        <w:sz w:val="20"/>
        <w:szCs w:val="20"/>
        <w:lang w:val="nl-NL"/>
      </w:rPr>
      <w:t>-</w:t>
    </w:r>
    <w:r w:rsidR="000668EE">
      <w:rPr>
        <w:rFonts w:ascii="Times New Roman" w:hAnsi="Times New Roman"/>
        <w:i/>
        <w:sz w:val="20"/>
        <w:szCs w:val="20"/>
        <w:lang w:val="nl-NL"/>
      </w:rPr>
      <w:t>48</w:t>
    </w:r>
  </w:p>
  <w:p w14:paraId="7DF5D31B" w14:textId="56F276F2" w:rsidR="00BD7C05" w:rsidRPr="00646ECA" w:rsidRDefault="00BD7C05" w:rsidP="00646ECA">
    <w:pPr>
      <w:pStyle w:val="Header"/>
      <w:jc w:val="right"/>
      <w:rPr>
        <w:rFonts w:ascii="Times New Roman" w:hAnsi="Times New Roman"/>
        <w:sz w:val="20"/>
        <w:szCs w:val="20"/>
        <w:lang w:val="nl-NL"/>
      </w:rPr>
    </w:pPr>
    <w:r w:rsidRPr="00AF7FFB">
      <w:rPr>
        <w:rFonts w:ascii="Times New Roman" w:hAnsi="Times New Roman"/>
        <w:noProof/>
        <w:sz w:val="20"/>
        <w:szCs w:val="20"/>
      </w:rPr>
      <mc:AlternateContent>
        <mc:Choice Requires="wps">
          <w:drawing>
            <wp:anchor distT="4294967294" distB="4294967294" distL="114300" distR="114300" simplePos="0" relativeHeight="251659264" behindDoc="0" locked="0" layoutInCell="1" allowOverlap="1" wp14:anchorId="043FE18C" wp14:editId="69EC12FC">
              <wp:simplePos x="0" y="0"/>
              <wp:positionH relativeFrom="column">
                <wp:posOffset>5715</wp:posOffset>
              </wp:positionH>
              <wp:positionV relativeFrom="paragraph">
                <wp:posOffset>29740</wp:posOffset>
              </wp:positionV>
              <wp:extent cx="54540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2.35pt" to="429.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O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43A20"/>
    <w:multiLevelType w:val="hybridMultilevel"/>
    <w:tmpl w:val="2DAED91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
    <w:nsid w:val="788F4B8A"/>
    <w:multiLevelType w:val="hybridMultilevel"/>
    <w:tmpl w:val="FD92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ang Ngoc Thao">
    <w15:presenceInfo w15:providerId="None" w15:userId="Hoang Ngoc T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B2"/>
    <w:rsid w:val="000237F0"/>
    <w:rsid w:val="00025556"/>
    <w:rsid w:val="00045860"/>
    <w:rsid w:val="00051933"/>
    <w:rsid w:val="000548B5"/>
    <w:rsid w:val="00066013"/>
    <w:rsid w:val="000668EE"/>
    <w:rsid w:val="000703C5"/>
    <w:rsid w:val="00082320"/>
    <w:rsid w:val="00085EA9"/>
    <w:rsid w:val="000903F5"/>
    <w:rsid w:val="00097E35"/>
    <w:rsid w:val="000C00D3"/>
    <w:rsid w:val="000C3292"/>
    <w:rsid w:val="000C7862"/>
    <w:rsid w:val="000D1D24"/>
    <w:rsid w:val="000D4284"/>
    <w:rsid w:val="000E615D"/>
    <w:rsid w:val="000F272C"/>
    <w:rsid w:val="00105720"/>
    <w:rsid w:val="00105A95"/>
    <w:rsid w:val="001119A4"/>
    <w:rsid w:val="001135F8"/>
    <w:rsid w:val="00116478"/>
    <w:rsid w:val="00122130"/>
    <w:rsid w:val="00123EC6"/>
    <w:rsid w:val="00140028"/>
    <w:rsid w:val="00145E06"/>
    <w:rsid w:val="00147700"/>
    <w:rsid w:val="001503C5"/>
    <w:rsid w:val="00164D12"/>
    <w:rsid w:val="00166CE1"/>
    <w:rsid w:val="00191446"/>
    <w:rsid w:val="0019286A"/>
    <w:rsid w:val="00195397"/>
    <w:rsid w:val="001A4E28"/>
    <w:rsid w:val="001B0116"/>
    <w:rsid w:val="001C6A0E"/>
    <w:rsid w:val="001D3087"/>
    <w:rsid w:val="001E25C1"/>
    <w:rsid w:val="001E61A8"/>
    <w:rsid w:val="001F450D"/>
    <w:rsid w:val="00200D29"/>
    <w:rsid w:val="00200FAF"/>
    <w:rsid w:val="00211F36"/>
    <w:rsid w:val="0021379B"/>
    <w:rsid w:val="00225815"/>
    <w:rsid w:val="002553D1"/>
    <w:rsid w:val="002703DD"/>
    <w:rsid w:val="002761FF"/>
    <w:rsid w:val="0028457E"/>
    <w:rsid w:val="002B0DB3"/>
    <w:rsid w:val="002C0AB2"/>
    <w:rsid w:val="002E68DD"/>
    <w:rsid w:val="00315464"/>
    <w:rsid w:val="003154F5"/>
    <w:rsid w:val="00321357"/>
    <w:rsid w:val="0033377F"/>
    <w:rsid w:val="00334FE2"/>
    <w:rsid w:val="00342E14"/>
    <w:rsid w:val="00343FDD"/>
    <w:rsid w:val="003544E4"/>
    <w:rsid w:val="00362F6E"/>
    <w:rsid w:val="00375B12"/>
    <w:rsid w:val="00386C6C"/>
    <w:rsid w:val="003B273F"/>
    <w:rsid w:val="003B41B5"/>
    <w:rsid w:val="003B63B7"/>
    <w:rsid w:val="003C01C3"/>
    <w:rsid w:val="003C513C"/>
    <w:rsid w:val="003C7812"/>
    <w:rsid w:val="003D42FE"/>
    <w:rsid w:val="003D5516"/>
    <w:rsid w:val="003D68FE"/>
    <w:rsid w:val="003F222F"/>
    <w:rsid w:val="00405E27"/>
    <w:rsid w:val="004131EF"/>
    <w:rsid w:val="00427687"/>
    <w:rsid w:val="004276E1"/>
    <w:rsid w:val="004310D9"/>
    <w:rsid w:val="0043180C"/>
    <w:rsid w:val="00434B77"/>
    <w:rsid w:val="00442C5C"/>
    <w:rsid w:val="004542B2"/>
    <w:rsid w:val="00457390"/>
    <w:rsid w:val="00461392"/>
    <w:rsid w:val="00462D8B"/>
    <w:rsid w:val="00473DDA"/>
    <w:rsid w:val="00476448"/>
    <w:rsid w:val="00480DF8"/>
    <w:rsid w:val="00482763"/>
    <w:rsid w:val="00484AB9"/>
    <w:rsid w:val="004A561F"/>
    <w:rsid w:val="004A7616"/>
    <w:rsid w:val="00501AEB"/>
    <w:rsid w:val="00503725"/>
    <w:rsid w:val="005200B2"/>
    <w:rsid w:val="005448EE"/>
    <w:rsid w:val="0055245E"/>
    <w:rsid w:val="00552863"/>
    <w:rsid w:val="00561448"/>
    <w:rsid w:val="00561577"/>
    <w:rsid w:val="005657A1"/>
    <w:rsid w:val="00565D1C"/>
    <w:rsid w:val="005733E9"/>
    <w:rsid w:val="00573F24"/>
    <w:rsid w:val="005740F6"/>
    <w:rsid w:val="005A5E5D"/>
    <w:rsid w:val="005C3E1E"/>
    <w:rsid w:val="005D053D"/>
    <w:rsid w:val="005D0FDB"/>
    <w:rsid w:val="005E4798"/>
    <w:rsid w:val="005E4E6C"/>
    <w:rsid w:val="00600BE0"/>
    <w:rsid w:val="00601045"/>
    <w:rsid w:val="0060127C"/>
    <w:rsid w:val="00603693"/>
    <w:rsid w:val="00620D6A"/>
    <w:rsid w:val="00624506"/>
    <w:rsid w:val="00625984"/>
    <w:rsid w:val="00627912"/>
    <w:rsid w:val="00635126"/>
    <w:rsid w:val="006400CC"/>
    <w:rsid w:val="00646ECA"/>
    <w:rsid w:val="00650CE4"/>
    <w:rsid w:val="006636FF"/>
    <w:rsid w:val="00672381"/>
    <w:rsid w:val="00677F4B"/>
    <w:rsid w:val="006830DB"/>
    <w:rsid w:val="00684FB2"/>
    <w:rsid w:val="00686301"/>
    <w:rsid w:val="00691CDF"/>
    <w:rsid w:val="00694281"/>
    <w:rsid w:val="006A0519"/>
    <w:rsid w:val="006B1DDB"/>
    <w:rsid w:val="006B4A75"/>
    <w:rsid w:val="006B72E8"/>
    <w:rsid w:val="006C2A8C"/>
    <w:rsid w:val="006C656A"/>
    <w:rsid w:val="006D6049"/>
    <w:rsid w:val="006D7880"/>
    <w:rsid w:val="00701F0E"/>
    <w:rsid w:val="00702D91"/>
    <w:rsid w:val="00710734"/>
    <w:rsid w:val="007157C2"/>
    <w:rsid w:val="00715F11"/>
    <w:rsid w:val="0072042B"/>
    <w:rsid w:val="00731FFC"/>
    <w:rsid w:val="007330F6"/>
    <w:rsid w:val="00737FD2"/>
    <w:rsid w:val="00741D9A"/>
    <w:rsid w:val="00756506"/>
    <w:rsid w:val="00770707"/>
    <w:rsid w:val="00773247"/>
    <w:rsid w:val="00777EF4"/>
    <w:rsid w:val="00792839"/>
    <w:rsid w:val="007A09A6"/>
    <w:rsid w:val="007A3CB8"/>
    <w:rsid w:val="007A42A4"/>
    <w:rsid w:val="007A536C"/>
    <w:rsid w:val="007B7F12"/>
    <w:rsid w:val="007D1FD7"/>
    <w:rsid w:val="007D65E5"/>
    <w:rsid w:val="007E5213"/>
    <w:rsid w:val="007E7423"/>
    <w:rsid w:val="007E7A89"/>
    <w:rsid w:val="007F3563"/>
    <w:rsid w:val="00815478"/>
    <w:rsid w:val="00827355"/>
    <w:rsid w:val="008410D8"/>
    <w:rsid w:val="00842F5A"/>
    <w:rsid w:val="008459DE"/>
    <w:rsid w:val="0084672D"/>
    <w:rsid w:val="00854DA7"/>
    <w:rsid w:val="00856A15"/>
    <w:rsid w:val="0086418A"/>
    <w:rsid w:val="00871D54"/>
    <w:rsid w:val="0087462A"/>
    <w:rsid w:val="008755F2"/>
    <w:rsid w:val="00876DDE"/>
    <w:rsid w:val="00882C9B"/>
    <w:rsid w:val="00883CE2"/>
    <w:rsid w:val="00885CE5"/>
    <w:rsid w:val="00886148"/>
    <w:rsid w:val="00887B43"/>
    <w:rsid w:val="00892420"/>
    <w:rsid w:val="008B1A41"/>
    <w:rsid w:val="008B567B"/>
    <w:rsid w:val="008C1F45"/>
    <w:rsid w:val="008C5446"/>
    <w:rsid w:val="008D010D"/>
    <w:rsid w:val="008D5BFD"/>
    <w:rsid w:val="008E2307"/>
    <w:rsid w:val="00913494"/>
    <w:rsid w:val="00920545"/>
    <w:rsid w:val="00925B0E"/>
    <w:rsid w:val="00932E12"/>
    <w:rsid w:val="00946CE3"/>
    <w:rsid w:val="009564FB"/>
    <w:rsid w:val="00974AF1"/>
    <w:rsid w:val="009934F9"/>
    <w:rsid w:val="009A2471"/>
    <w:rsid w:val="009A6E03"/>
    <w:rsid w:val="009B7360"/>
    <w:rsid w:val="009C1C12"/>
    <w:rsid w:val="009D16F8"/>
    <w:rsid w:val="009D4F9B"/>
    <w:rsid w:val="009F3120"/>
    <w:rsid w:val="009F40D7"/>
    <w:rsid w:val="00A022D3"/>
    <w:rsid w:val="00A076FD"/>
    <w:rsid w:val="00A1188A"/>
    <w:rsid w:val="00A128BC"/>
    <w:rsid w:val="00A16E30"/>
    <w:rsid w:val="00A20043"/>
    <w:rsid w:val="00A27082"/>
    <w:rsid w:val="00A6772A"/>
    <w:rsid w:val="00A76C81"/>
    <w:rsid w:val="00A811F0"/>
    <w:rsid w:val="00A83292"/>
    <w:rsid w:val="00A83DA9"/>
    <w:rsid w:val="00A90145"/>
    <w:rsid w:val="00A92F0B"/>
    <w:rsid w:val="00AA010C"/>
    <w:rsid w:val="00AA2E86"/>
    <w:rsid w:val="00AB5748"/>
    <w:rsid w:val="00AD2BB5"/>
    <w:rsid w:val="00AD7A97"/>
    <w:rsid w:val="00AE2067"/>
    <w:rsid w:val="00AE511B"/>
    <w:rsid w:val="00AF0993"/>
    <w:rsid w:val="00AF0B28"/>
    <w:rsid w:val="00AF2420"/>
    <w:rsid w:val="00AF794E"/>
    <w:rsid w:val="00B01C63"/>
    <w:rsid w:val="00B26141"/>
    <w:rsid w:val="00B345FE"/>
    <w:rsid w:val="00B37FE5"/>
    <w:rsid w:val="00B471E5"/>
    <w:rsid w:val="00B52CBD"/>
    <w:rsid w:val="00B55288"/>
    <w:rsid w:val="00B67EF0"/>
    <w:rsid w:val="00B72885"/>
    <w:rsid w:val="00B803AC"/>
    <w:rsid w:val="00B8124A"/>
    <w:rsid w:val="00B87370"/>
    <w:rsid w:val="00B90CE5"/>
    <w:rsid w:val="00BA3920"/>
    <w:rsid w:val="00BC1B4B"/>
    <w:rsid w:val="00BC5241"/>
    <w:rsid w:val="00BD4330"/>
    <w:rsid w:val="00BD7C05"/>
    <w:rsid w:val="00BE05FB"/>
    <w:rsid w:val="00BE4EE9"/>
    <w:rsid w:val="00BE5C6B"/>
    <w:rsid w:val="00BF1D6D"/>
    <w:rsid w:val="00C17346"/>
    <w:rsid w:val="00C342D1"/>
    <w:rsid w:val="00C372B8"/>
    <w:rsid w:val="00C43654"/>
    <w:rsid w:val="00C52594"/>
    <w:rsid w:val="00C52E04"/>
    <w:rsid w:val="00C57118"/>
    <w:rsid w:val="00C70027"/>
    <w:rsid w:val="00C704D9"/>
    <w:rsid w:val="00C70C20"/>
    <w:rsid w:val="00C77A2A"/>
    <w:rsid w:val="00C82EDC"/>
    <w:rsid w:val="00CD3016"/>
    <w:rsid w:val="00CF0586"/>
    <w:rsid w:val="00CF79A8"/>
    <w:rsid w:val="00D0636D"/>
    <w:rsid w:val="00D07703"/>
    <w:rsid w:val="00D12424"/>
    <w:rsid w:val="00D12924"/>
    <w:rsid w:val="00D25961"/>
    <w:rsid w:val="00D31F2C"/>
    <w:rsid w:val="00D5403E"/>
    <w:rsid w:val="00D553F0"/>
    <w:rsid w:val="00D57E27"/>
    <w:rsid w:val="00D60AAF"/>
    <w:rsid w:val="00D61833"/>
    <w:rsid w:val="00D666CE"/>
    <w:rsid w:val="00D703FC"/>
    <w:rsid w:val="00D7132D"/>
    <w:rsid w:val="00D713D5"/>
    <w:rsid w:val="00D77DF5"/>
    <w:rsid w:val="00D85BDC"/>
    <w:rsid w:val="00DA231B"/>
    <w:rsid w:val="00DB4C38"/>
    <w:rsid w:val="00DC7192"/>
    <w:rsid w:val="00DE15FE"/>
    <w:rsid w:val="00E1767D"/>
    <w:rsid w:val="00E20F4E"/>
    <w:rsid w:val="00E3166B"/>
    <w:rsid w:val="00E406DF"/>
    <w:rsid w:val="00E42153"/>
    <w:rsid w:val="00E50111"/>
    <w:rsid w:val="00E56669"/>
    <w:rsid w:val="00E67E9A"/>
    <w:rsid w:val="00E718E3"/>
    <w:rsid w:val="00E808BF"/>
    <w:rsid w:val="00E874E8"/>
    <w:rsid w:val="00E9608F"/>
    <w:rsid w:val="00EA146B"/>
    <w:rsid w:val="00EA264E"/>
    <w:rsid w:val="00EB0F6C"/>
    <w:rsid w:val="00EC1B78"/>
    <w:rsid w:val="00EC72F4"/>
    <w:rsid w:val="00F0729D"/>
    <w:rsid w:val="00F103E2"/>
    <w:rsid w:val="00F145D1"/>
    <w:rsid w:val="00F405EC"/>
    <w:rsid w:val="00F541B1"/>
    <w:rsid w:val="00F61F67"/>
    <w:rsid w:val="00F64FC6"/>
    <w:rsid w:val="00F65A21"/>
    <w:rsid w:val="00F66AA3"/>
    <w:rsid w:val="00F725DF"/>
    <w:rsid w:val="00F727D8"/>
    <w:rsid w:val="00F745EF"/>
    <w:rsid w:val="00F83D54"/>
    <w:rsid w:val="00F83EC7"/>
    <w:rsid w:val="00F91C0F"/>
    <w:rsid w:val="00FA0C4D"/>
    <w:rsid w:val="00FA3086"/>
    <w:rsid w:val="00FA70D4"/>
    <w:rsid w:val="00FB3B51"/>
    <w:rsid w:val="00FD1012"/>
    <w:rsid w:val="00FD1E9A"/>
    <w:rsid w:val="00FD7F4E"/>
    <w:rsid w:val="00FE0750"/>
    <w:rsid w:val="00FE1766"/>
    <w:rsid w:val="00FE2587"/>
    <w:rsid w:val="00FE3E13"/>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F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F4E"/>
    <w:pPr>
      <w:ind w:left="720"/>
      <w:contextualSpacing/>
    </w:pPr>
  </w:style>
  <w:style w:type="character" w:styleId="Hyperlink">
    <w:name w:val="Hyperlink"/>
    <w:basedOn w:val="DefaultParagraphFont"/>
    <w:uiPriority w:val="99"/>
    <w:unhideWhenUsed/>
    <w:rsid w:val="000C7862"/>
    <w:rPr>
      <w:color w:val="0563C1" w:themeColor="hyperlink"/>
      <w:u w:val="single"/>
    </w:rPr>
  </w:style>
  <w:style w:type="character" w:customStyle="1" w:styleId="UnresolvedMention1">
    <w:name w:val="Unresolved Mention1"/>
    <w:basedOn w:val="DefaultParagraphFont"/>
    <w:uiPriority w:val="99"/>
    <w:semiHidden/>
    <w:unhideWhenUsed/>
    <w:rsid w:val="000C7862"/>
    <w:rPr>
      <w:color w:val="605E5C"/>
      <w:shd w:val="clear" w:color="auto" w:fill="E1DFDD"/>
    </w:rPr>
  </w:style>
  <w:style w:type="paragraph" w:styleId="BalloonText">
    <w:name w:val="Balloon Text"/>
    <w:basedOn w:val="Normal"/>
    <w:link w:val="BalloonTextChar"/>
    <w:uiPriority w:val="99"/>
    <w:semiHidden/>
    <w:unhideWhenUsed/>
    <w:rsid w:val="00846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72D"/>
    <w:rPr>
      <w:rFonts w:ascii="Tahoma" w:hAnsi="Tahoma" w:cs="Tahoma"/>
      <w:sz w:val="16"/>
      <w:szCs w:val="16"/>
    </w:rPr>
  </w:style>
  <w:style w:type="character" w:styleId="CommentReference">
    <w:name w:val="annotation reference"/>
    <w:basedOn w:val="DefaultParagraphFont"/>
    <w:uiPriority w:val="99"/>
    <w:semiHidden/>
    <w:unhideWhenUsed/>
    <w:rsid w:val="00343FDD"/>
    <w:rPr>
      <w:sz w:val="16"/>
      <w:szCs w:val="16"/>
    </w:rPr>
  </w:style>
  <w:style w:type="paragraph" w:styleId="CommentText">
    <w:name w:val="annotation text"/>
    <w:basedOn w:val="Normal"/>
    <w:link w:val="CommentTextChar"/>
    <w:uiPriority w:val="99"/>
    <w:unhideWhenUsed/>
    <w:rsid w:val="00343FDD"/>
    <w:pPr>
      <w:spacing w:line="240" w:lineRule="auto"/>
    </w:pPr>
    <w:rPr>
      <w:sz w:val="20"/>
      <w:szCs w:val="20"/>
    </w:rPr>
  </w:style>
  <w:style w:type="character" w:customStyle="1" w:styleId="CommentTextChar">
    <w:name w:val="Comment Text Char"/>
    <w:basedOn w:val="DefaultParagraphFont"/>
    <w:link w:val="CommentText"/>
    <w:uiPriority w:val="99"/>
    <w:rsid w:val="00343FDD"/>
    <w:rPr>
      <w:sz w:val="20"/>
      <w:szCs w:val="20"/>
    </w:rPr>
  </w:style>
  <w:style w:type="paragraph" w:styleId="CommentSubject">
    <w:name w:val="annotation subject"/>
    <w:basedOn w:val="CommentText"/>
    <w:next w:val="CommentText"/>
    <w:link w:val="CommentSubjectChar"/>
    <w:uiPriority w:val="99"/>
    <w:semiHidden/>
    <w:unhideWhenUsed/>
    <w:rsid w:val="00343FDD"/>
    <w:rPr>
      <w:b/>
      <w:bCs/>
    </w:rPr>
  </w:style>
  <w:style w:type="character" w:customStyle="1" w:styleId="CommentSubjectChar">
    <w:name w:val="Comment Subject Char"/>
    <w:basedOn w:val="CommentTextChar"/>
    <w:link w:val="CommentSubject"/>
    <w:uiPriority w:val="99"/>
    <w:semiHidden/>
    <w:rsid w:val="00343FDD"/>
    <w:rPr>
      <w:b/>
      <w:bCs/>
      <w:sz w:val="20"/>
      <w:szCs w:val="20"/>
    </w:rPr>
  </w:style>
  <w:style w:type="paragraph" w:styleId="Revision">
    <w:name w:val="Revision"/>
    <w:hidden/>
    <w:uiPriority w:val="99"/>
    <w:semiHidden/>
    <w:rsid w:val="001135F8"/>
    <w:pPr>
      <w:spacing w:after="0" w:line="240" w:lineRule="auto"/>
    </w:pPr>
  </w:style>
  <w:style w:type="paragraph" w:styleId="Header">
    <w:name w:val="header"/>
    <w:basedOn w:val="Normal"/>
    <w:link w:val="HeaderChar"/>
    <w:uiPriority w:val="99"/>
    <w:unhideWhenUsed/>
    <w:rsid w:val="00646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ECA"/>
  </w:style>
  <w:style w:type="paragraph" w:styleId="Footer">
    <w:name w:val="footer"/>
    <w:basedOn w:val="Normal"/>
    <w:link w:val="FooterChar"/>
    <w:uiPriority w:val="99"/>
    <w:unhideWhenUsed/>
    <w:rsid w:val="00646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ECA"/>
  </w:style>
  <w:style w:type="character" w:styleId="PageNumber">
    <w:name w:val="page number"/>
    <w:basedOn w:val="DefaultParagraphFont"/>
    <w:unhideWhenUsed/>
    <w:rsid w:val="00B47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F4E"/>
    <w:pPr>
      <w:ind w:left="720"/>
      <w:contextualSpacing/>
    </w:pPr>
  </w:style>
  <w:style w:type="character" w:styleId="Hyperlink">
    <w:name w:val="Hyperlink"/>
    <w:basedOn w:val="DefaultParagraphFont"/>
    <w:uiPriority w:val="99"/>
    <w:unhideWhenUsed/>
    <w:rsid w:val="000C7862"/>
    <w:rPr>
      <w:color w:val="0563C1" w:themeColor="hyperlink"/>
      <w:u w:val="single"/>
    </w:rPr>
  </w:style>
  <w:style w:type="character" w:customStyle="1" w:styleId="UnresolvedMention1">
    <w:name w:val="Unresolved Mention1"/>
    <w:basedOn w:val="DefaultParagraphFont"/>
    <w:uiPriority w:val="99"/>
    <w:semiHidden/>
    <w:unhideWhenUsed/>
    <w:rsid w:val="000C7862"/>
    <w:rPr>
      <w:color w:val="605E5C"/>
      <w:shd w:val="clear" w:color="auto" w:fill="E1DFDD"/>
    </w:rPr>
  </w:style>
  <w:style w:type="paragraph" w:styleId="BalloonText">
    <w:name w:val="Balloon Text"/>
    <w:basedOn w:val="Normal"/>
    <w:link w:val="BalloonTextChar"/>
    <w:uiPriority w:val="99"/>
    <w:semiHidden/>
    <w:unhideWhenUsed/>
    <w:rsid w:val="00846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72D"/>
    <w:rPr>
      <w:rFonts w:ascii="Tahoma" w:hAnsi="Tahoma" w:cs="Tahoma"/>
      <w:sz w:val="16"/>
      <w:szCs w:val="16"/>
    </w:rPr>
  </w:style>
  <w:style w:type="character" w:styleId="CommentReference">
    <w:name w:val="annotation reference"/>
    <w:basedOn w:val="DefaultParagraphFont"/>
    <w:uiPriority w:val="99"/>
    <w:semiHidden/>
    <w:unhideWhenUsed/>
    <w:rsid w:val="00343FDD"/>
    <w:rPr>
      <w:sz w:val="16"/>
      <w:szCs w:val="16"/>
    </w:rPr>
  </w:style>
  <w:style w:type="paragraph" w:styleId="CommentText">
    <w:name w:val="annotation text"/>
    <w:basedOn w:val="Normal"/>
    <w:link w:val="CommentTextChar"/>
    <w:uiPriority w:val="99"/>
    <w:unhideWhenUsed/>
    <w:rsid w:val="00343FDD"/>
    <w:pPr>
      <w:spacing w:line="240" w:lineRule="auto"/>
    </w:pPr>
    <w:rPr>
      <w:sz w:val="20"/>
      <w:szCs w:val="20"/>
    </w:rPr>
  </w:style>
  <w:style w:type="character" w:customStyle="1" w:styleId="CommentTextChar">
    <w:name w:val="Comment Text Char"/>
    <w:basedOn w:val="DefaultParagraphFont"/>
    <w:link w:val="CommentText"/>
    <w:uiPriority w:val="99"/>
    <w:rsid w:val="00343FDD"/>
    <w:rPr>
      <w:sz w:val="20"/>
      <w:szCs w:val="20"/>
    </w:rPr>
  </w:style>
  <w:style w:type="paragraph" w:styleId="CommentSubject">
    <w:name w:val="annotation subject"/>
    <w:basedOn w:val="CommentText"/>
    <w:next w:val="CommentText"/>
    <w:link w:val="CommentSubjectChar"/>
    <w:uiPriority w:val="99"/>
    <w:semiHidden/>
    <w:unhideWhenUsed/>
    <w:rsid w:val="00343FDD"/>
    <w:rPr>
      <w:b/>
      <w:bCs/>
    </w:rPr>
  </w:style>
  <w:style w:type="character" w:customStyle="1" w:styleId="CommentSubjectChar">
    <w:name w:val="Comment Subject Char"/>
    <w:basedOn w:val="CommentTextChar"/>
    <w:link w:val="CommentSubject"/>
    <w:uiPriority w:val="99"/>
    <w:semiHidden/>
    <w:rsid w:val="00343FDD"/>
    <w:rPr>
      <w:b/>
      <w:bCs/>
      <w:sz w:val="20"/>
      <w:szCs w:val="20"/>
    </w:rPr>
  </w:style>
  <w:style w:type="paragraph" w:styleId="Revision">
    <w:name w:val="Revision"/>
    <w:hidden/>
    <w:uiPriority w:val="99"/>
    <w:semiHidden/>
    <w:rsid w:val="001135F8"/>
    <w:pPr>
      <w:spacing w:after="0" w:line="240" w:lineRule="auto"/>
    </w:pPr>
  </w:style>
  <w:style w:type="paragraph" w:styleId="Header">
    <w:name w:val="header"/>
    <w:basedOn w:val="Normal"/>
    <w:link w:val="HeaderChar"/>
    <w:uiPriority w:val="99"/>
    <w:unhideWhenUsed/>
    <w:rsid w:val="00646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ECA"/>
  </w:style>
  <w:style w:type="paragraph" w:styleId="Footer">
    <w:name w:val="footer"/>
    <w:basedOn w:val="Normal"/>
    <w:link w:val="FooterChar"/>
    <w:uiPriority w:val="99"/>
    <w:unhideWhenUsed/>
    <w:rsid w:val="00646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ECA"/>
  </w:style>
  <w:style w:type="character" w:styleId="PageNumber">
    <w:name w:val="page number"/>
    <w:basedOn w:val="DefaultParagraphFont"/>
    <w:unhideWhenUsed/>
    <w:rsid w:val="00B47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8195">
      <w:bodyDiv w:val="1"/>
      <w:marLeft w:val="0"/>
      <w:marRight w:val="0"/>
      <w:marTop w:val="0"/>
      <w:marBottom w:val="0"/>
      <w:divBdr>
        <w:top w:val="none" w:sz="0" w:space="0" w:color="auto"/>
        <w:left w:val="none" w:sz="0" w:space="0" w:color="auto"/>
        <w:bottom w:val="none" w:sz="0" w:space="0" w:color="auto"/>
        <w:right w:val="none" w:sz="0" w:space="0" w:color="auto"/>
      </w:divBdr>
    </w:div>
    <w:div w:id="99566554">
      <w:bodyDiv w:val="1"/>
      <w:marLeft w:val="0"/>
      <w:marRight w:val="0"/>
      <w:marTop w:val="0"/>
      <w:marBottom w:val="0"/>
      <w:divBdr>
        <w:top w:val="none" w:sz="0" w:space="0" w:color="auto"/>
        <w:left w:val="none" w:sz="0" w:space="0" w:color="auto"/>
        <w:bottom w:val="none" w:sz="0" w:space="0" w:color="auto"/>
        <w:right w:val="none" w:sz="0" w:space="0" w:color="auto"/>
      </w:divBdr>
    </w:div>
    <w:div w:id="111218233">
      <w:bodyDiv w:val="1"/>
      <w:marLeft w:val="0"/>
      <w:marRight w:val="0"/>
      <w:marTop w:val="0"/>
      <w:marBottom w:val="0"/>
      <w:divBdr>
        <w:top w:val="none" w:sz="0" w:space="0" w:color="auto"/>
        <w:left w:val="none" w:sz="0" w:space="0" w:color="auto"/>
        <w:bottom w:val="none" w:sz="0" w:space="0" w:color="auto"/>
        <w:right w:val="none" w:sz="0" w:space="0" w:color="auto"/>
      </w:divBdr>
    </w:div>
    <w:div w:id="141242732">
      <w:bodyDiv w:val="1"/>
      <w:marLeft w:val="0"/>
      <w:marRight w:val="0"/>
      <w:marTop w:val="0"/>
      <w:marBottom w:val="0"/>
      <w:divBdr>
        <w:top w:val="none" w:sz="0" w:space="0" w:color="auto"/>
        <w:left w:val="none" w:sz="0" w:space="0" w:color="auto"/>
        <w:bottom w:val="none" w:sz="0" w:space="0" w:color="auto"/>
        <w:right w:val="none" w:sz="0" w:space="0" w:color="auto"/>
      </w:divBdr>
    </w:div>
    <w:div w:id="694617729">
      <w:bodyDiv w:val="1"/>
      <w:marLeft w:val="0"/>
      <w:marRight w:val="0"/>
      <w:marTop w:val="0"/>
      <w:marBottom w:val="0"/>
      <w:divBdr>
        <w:top w:val="none" w:sz="0" w:space="0" w:color="auto"/>
        <w:left w:val="none" w:sz="0" w:space="0" w:color="auto"/>
        <w:bottom w:val="none" w:sz="0" w:space="0" w:color="auto"/>
        <w:right w:val="none" w:sz="0" w:space="0" w:color="auto"/>
      </w:divBdr>
    </w:div>
    <w:div w:id="758599891">
      <w:bodyDiv w:val="1"/>
      <w:marLeft w:val="0"/>
      <w:marRight w:val="0"/>
      <w:marTop w:val="0"/>
      <w:marBottom w:val="0"/>
      <w:divBdr>
        <w:top w:val="none" w:sz="0" w:space="0" w:color="auto"/>
        <w:left w:val="none" w:sz="0" w:space="0" w:color="auto"/>
        <w:bottom w:val="none" w:sz="0" w:space="0" w:color="auto"/>
        <w:right w:val="none" w:sz="0" w:space="0" w:color="auto"/>
      </w:divBdr>
    </w:div>
    <w:div w:id="1225525001">
      <w:bodyDiv w:val="1"/>
      <w:marLeft w:val="0"/>
      <w:marRight w:val="0"/>
      <w:marTop w:val="0"/>
      <w:marBottom w:val="0"/>
      <w:divBdr>
        <w:top w:val="none" w:sz="0" w:space="0" w:color="auto"/>
        <w:left w:val="none" w:sz="0" w:space="0" w:color="auto"/>
        <w:bottom w:val="none" w:sz="0" w:space="0" w:color="auto"/>
        <w:right w:val="none" w:sz="0" w:space="0" w:color="auto"/>
      </w:divBdr>
    </w:div>
    <w:div w:id="1242831347">
      <w:bodyDiv w:val="1"/>
      <w:marLeft w:val="0"/>
      <w:marRight w:val="0"/>
      <w:marTop w:val="0"/>
      <w:marBottom w:val="0"/>
      <w:divBdr>
        <w:top w:val="none" w:sz="0" w:space="0" w:color="auto"/>
        <w:left w:val="none" w:sz="0" w:space="0" w:color="auto"/>
        <w:bottom w:val="none" w:sz="0" w:space="0" w:color="auto"/>
        <w:right w:val="none" w:sz="0" w:space="0" w:color="auto"/>
      </w:divBdr>
    </w:div>
    <w:div w:id="1724718197">
      <w:bodyDiv w:val="1"/>
      <w:marLeft w:val="0"/>
      <w:marRight w:val="0"/>
      <w:marTop w:val="0"/>
      <w:marBottom w:val="0"/>
      <w:divBdr>
        <w:top w:val="none" w:sz="0" w:space="0" w:color="auto"/>
        <w:left w:val="none" w:sz="0" w:space="0" w:color="auto"/>
        <w:bottom w:val="none" w:sz="0" w:space="0" w:color="auto"/>
        <w:right w:val="none" w:sz="0" w:space="0" w:color="auto"/>
      </w:divBdr>
    </w:div>
    <w:div w:id="17610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ucnredlist.org" TargetMode="External"/><Relationship Id="rId4" Type="http://schemas.microsoft.com/office/2007/relationships/stylesWithEffects" Target="stylesWithEffects.xml"/><Relationship Id="rId9" Type="http://schemas.openxmlformats.org/officeDocument/2006/relationships/hyperlink" Target="mailto:hoangngocthao@hdu.edu.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292DC-E424-4884-BFDD-2D8678A1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8</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48</cp:revision>
  <cp:lastPrinted>2019-10-31T09:59:00Z</cp:lastPrinted>
  <dcterms:created xsi:type="dcterms:W3CDTF">2019-10-21T00:27:00Z</dcterms:created>
  <dcterms:modified xsi:type="dcterms:W3CDTF">2019-12-17T06:43:00Z</dcterms:modified>
</cp:coreProperties>
</file>