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16ABD" w14:textId="77777777" w:rsidR="005D46AB" w:rsidRDefault="005D46AB" w:rsidP="005D46AB">
      <w:pPr>
        <w:spacing w:after="0" w:line="240" w:lineRule="auto"/>
        <w:jc w:val="center"/>
        <w:rPr>
          <w:rFonts w:cs="Times New Roman"/>
          <w:b/>
          <w:sz w:val="24"/>
          <w:szCs w:val="24"/>
        </w:rPr>
      </w:pPr>
      <w:r w:rsidRPr="005D46AB">
        <w:rPr>
          <w:rFonts w:cs="Times New Roman"/>
          <w:b/>
          <w:sz w:val="24"/>
          <w:szCs w:val="24"/>
        </w:rPr>
        <w:t xml:space="preserve">PHỤ LỤC: </w:t>
      </w:r>
    </w:p>
    <w:p w14:paraId="06845A52" w14:textId="77777777" w:rsidR="002F024A" w:rsidRDefault="005D46AB" w:rsidP="005D46AB">
      <w:pPr>
        <w:spacing w:after="0" w:line="240" w:lineRule="auto"/>
        <w:jc w:val="center"/>
        <w:rPr>
          <w:rFonts w:cs="Times New Roman"/>
          <w:b/>
          <w:sz w:val="24"/>
          <w:szCs w:val="24"/>
        </w:rPr>
      </w:pPr>
      <w:r w:rsidRPr="005D46AB">
        <w:rPr>
          <w:rFonts w:cs="Times New Roman"/>
          <w:b/>
          <w:sz w:val="24"/>
          <w:szCs w:val="24"/>
        </w:rPr>
        <w:t>THỂ LỆ BÀI VIẾT</w:t>
      </w:r>
      <w:r w:rsidR="009A631C">
        <w:rPr>
          <w:rFonts w:cs="Times New Roman"/>
          <w:b/>
          <w:sz w:val="24"/>
          <w:szCs w:val="24"/>
        </w:rPr>
        <w:t xml:space="preserve"> THAM D</w:t>
      </w:r>
      <w:r w:rsidR="009A631C" w:rsidRPr="009A631C">
        <w:rPr>
          <w:rFonts w:cs="Times New Roman"/>
          <w:b/>
          <w:sz w:val="24"/>
          <w:szCs w:val="24"/>
        </w:rPr>
        <w:t>Ự</w:t>
      </w:r>
      <w:r w:rsidR="009A631C">
        <w:rPr>
          <w:rFonts w:cs="Times New Roman"/>
          <w:b/>
          <w:sz w:val="24"/>
          <w:szCs w:val="24"/>
        </w:rPr>
        <w:t xml:space="preserve"> H</w:t>
      </w:r>
      <w:r w:rsidR="009A631C" w:rsidRPr="009A631C">
        <w:rPr>
          <w:rFonts w:cs="Times New Roman"/>
          <w:b/>
          <w:sz w:val="24"/>
          <w:szCs w:val="24"/>
        </w:rPr>
        <w:t>ỘI</w:t>
      </w:r>
      <w:r w:rsidR="009A631C">
        <w:rPr>
          <w:rFonts w:cs="Times New Roman"/>
          <w:b/>
          <w:sz w:val="24"/>
          <w:szCs w:val="24"/>
        </w:rPr>
        <w:t xml:space="preserve"> TH</w:t>
      </w:r>
      <w:r w:rsidR="009A631C" w:rsidRPr="009A631C">
        <w:rPr>
          <w:rFonts w:cs="Times New Roman"/>
          <w:b/>
          <w:sz w:val="24"/>
          <w:szCs w:val="24"/>
        </w:rPr>
        <w:t>ẢO</w:t>
      </w:r>
      <w:r w:rsidR="009A631C">
        <w:rPr>
          <w:rFonts w:cs="Times New Roman"/>
          <w:b/>
          <w:sz w:val="24"/>
          <w:szCs w:val="24"/>
        </w:rPr>
        <w:t xml:space="preserve"> QU</w:t>
      </w:r>
      <w:r w:rsidR="009A631C" w:rsidRPr="009A631C">
        <w:rPr>
          <w:rFonts w:cs="Times New Roman"/>
          <w:b/>
          <w:sz w:val="24"/>
          <w:szCs w:val="24"/>
        </w:rPr>
        <w:t>ỐC</w:t>
      </w:r>
      <w:r w:rsidR="009A631C">
        <w:rPr>
          <w:rFonts w:cs="Times New Roman"/>
          <w:b/>
          <w:sz w:val="24"/>
          <w:szCs w:val="24"/>
        </w:rPr>
        <w:t xml:space="preserve"> GIA</w:t>
      </w:r>
    </w:p>
    <w:p w14:paraId="60B167FB" w14:textId="4F944769" w:rsidR="005D46AB" w:rsidRPr="005D46AB" w:rsidRDefault="009A631C" w:rsidP="005D46AB">
      <w:pPr>
        <w:spacing w:after="0" w:line="240" w:lineRule="auto"/>
        <w:jc w:val="center"/>
        <w:rPr>
          <w:rFonts w:cs="Times New Roman"/>
          <w:b/>
          <w:sz w:val="24"/>
          <w:szCs w:val="24"/>
        </w:rPr>
      </w:pPr>
      <w:r>
        <w:rPr>
          <w:rFonts w:cs="Times New Roman"/>
          <w:b/>
          <w:sz w:val="24"/>
          <w:szCs w:val="24"/>
        </w:rPr>
        <w:t>V</w:t>
      </w:r>
      <w:r w:rsidRPr="009A631C">
        <w:rPr>
          <w:rFonts w:cs="Times New Roman"/>
          <w:b/>
          <w:sz w:val="24"/>
          <w:szCs w:val="24"/>
        </w:rPr>
        <w:t>Ề</w:t>
      </w:r>
      <w:r>
        <w:rPr>
          <w:rFonts w:cs="Times New Roman"/>
          <w:b/>
          <w:sz w:val="24"/>
          <w:szCs w:val="24"/>
        </w:rPr>
        <w:t xml:space="preserve"> KHOA H</w:t>
      </w:r>
      <w:r w:rsidRPr="009A631C">
        <w:rPr>
          <w:rFonts w:cs="Times New Roman"/>
          <w:b/>
          <w:sz w:val="24"/>
          <w:szCs w:val="24"/>
        </w:rPr>
        <w:t>ỌC</w:t>
      </w:r>
      <w:r>
        <w:rPr>
          <w:rFonts w:cs="Times New Roman"/>
          <w:b/>
          <w:sz w:val="24"/>
          <w:szCs w:val="24"/>
        </w:rPr>
        <w:t xml:space="preserve"> GI</w:t>
      </w:r>
      <w:r w:rsidRPr="009A631C">
        <w:rPr>
          <w:rFonts w:cs="Times New Roman"/>
          <w:b/>
          <w:sz w:val="24"/>
          <w:szCs w:val="24"/>
        </w:rPr>
        <w:t>ÁO</w:t>
      </w:r>
      <w:r>
        <w:rPr>
          <w:rFonts w:cs="Times New Roman"/>
          <w:b/>
          <w:sz w:val="24"/>
          <w:szCs w:val="24"/>
        </w:rPr>
        <w:t xml:space="preserve"> D</w:t>
      </w:r>
      <w:r w:rsidRPr="009A631C">
        <w:rPr>
          <w:rFonts w:cs="Times New Roman"/>
          <w:b/>
          <w:sz w:val="24"/>
          <w:szCs w:val="24"/>
        </w:rPr>
        <w:t>ỤC</w:t>
      </w:r>
    </w:p>
    <w:p w14:paraId="10EEF2CF" w14:textId="20E7EE77" w:rsidR="005D46AB" w:rsidRPr="005D46AB" w:rsidRDefault="005D46AB" w:rsidP="005D46AB">
      <w:pPr>
        <w:spacing w:after="0" w:line="240" w:lineRule="auto"/>
        <w:jc w:val="center"/>
        <w:rPr>
          <w:rFonts w:cs="Times New Roman"/>
          <w:i/>
          <w:sz w:val="24"/>
          <w:szCs w:val="24"/>
        </w:rPr>
      </w:pPr>
      <w:r w:rsidRPr="005D46AB">
        <w:rPr>
          <w:rFonts w:cs="Times New Roman"/>
          <w:i/>
          <w:sz w:val="24"/>
          <w:szCs w:val="24"/>
        </w:rPr>
        <w:t>(Kèm theo Thông báo số</w:t>
      </w:r>
      <w:r w:rsidR="005B5609">
        <w:rPr>
          <w:rFonts w:cs="Times New Roman"/>
          <w:i/>
          <w:sz w:val="24"/>
          <w:szCs w:val="24"/>
        </w:rPr>
        <w:t>:</w:t>
      </w:r>
      <w:r w:rsidRPr="005D46AB">
        <w:rPr>
          <w:rFonts w:cs="Times New Roman"/>
          <w:i/>
          <w:sz w:val="24"/>
          <w:szCs w:val="24"/>
        </w:rPr>
        <w:t xml:space="preserve">  </w:t>
      </w:r>
      <w:r w:rsidR="006B180C">
        <w:rPr>
          <w:rFonts w:cs="Times New Roman"/>
          <w:i/>
          <w:sz w:val="24"/>
          <w:szCs w:val="24"/>
        </w:rPr>
        <w:t>37</w:t>
      </w:r>
      <w:r w:rsidRPr="005D46AB">
        <w:rPr>
          <w:rFonts w:cs="Times New Roman"/>
          <w:i/>
          <w:sz w:val="24"/>
          <w:szCs w:val="24"/>
        </w:rPr>
        <w:t xml:space="preserve">/TB-ĐHV ngày  </w:t>
      </w:r>
      <w:r w:rsidR="006B180C">
        <w:rPr>
          <w:rFonts w:cs="Times New Roman"/>
          <w:i/>
          <w:sz w:val="24"/>
          <w:szCs w:val="24"/>
        </w:rPr>
        <w:t>29</w:t>
      </w:r>
      <w:r w:rsidRPr="005D46AB">
        <w:rPr>
          <w:rFonts w:cs="Times New Roman"/>
          <w:i/>
          <w:sz w:val="24"/>
          <w:szCs w:val="24"/>
        </w:rPr>
        <w:t xml:space="preserve"> tháng 3 năm 2024</w:t>
      </w:r>
    </w:p>
    <w:p w14:paraId="39E5B4E2" w14:textId="77777777" w:rsidR="005D46AB" w:rsidRPr="005D46AB" w:rsidRDefault="005D46AB" w:rsidP="005D46AB">
      <w:pPr>
        <w:spacing w:after="0" w:line="240" w:lineRule="auto"/>
        <w:jc w:val="center"/>
        <w:rPr>
          <w:rFonts w:cs="Times New Roman"/>
          <w:i/>
          <w:sz w:val="24"/>
          <w:szCs w:val="24"/>
        </w:rPr>
      </w:pPr>
      <w:r w:rsidRPr="005D46AB">
        <w:rPr>
          <w:rFonts w:cs="Times New Roman"/>
          <w:i/>
          <w:sz w:val="24"/>
          <w:szCs w:val="24"/>
        </w:rPr>
        <w:t>của Hiệu trưởng Trường Đại học Vinh)</w:t>
      </w:r>
    </w:p>
    <w:p w14:paraId="3C591918" w14:textId="77777777" w:rsidR="005D46AB" w:rsidRPr="005D46AB" w:rsidRDefault="005D46AB" w:rsidP="005D46AB">
      <w:pPr>
        <w:spacing w:after="0" w:line="240" w:lineRule="auto"/>
        <w:rPr>
          <w:rFonts w:cs="Times New Roman"/>
          <w:sz w:val="24"/>
          <w:szCs w:val="24"/>
        </w:rPr>
      </w:pPr>
    </w:p>
    <w:tbl>
      <w:tblPr>
        <w:tblStyle w:val="TableGrid"/>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328"/>
        <w:gridCol w:w="6462"/>
      </w:tblGrid>
      <w:tr w:rsidR="005D46AB" w:rsidRPr="005D46AB" w14:paraId="30C7B241" w14:textId="77777777" w:rsidTr="00F23340">
        <w:trPr>
          <w:jc w:val="center"/>
        </w:trPr>
        <w:tc>
          <w:tcPr>
            <w:tcW w:w="5000" w:type="pct"/>
            <w:gridSpan w:val="2"/>
          </w:tcPr>
          <w:p w14:paraId="3D173FB9" w14:textId="34F67416" w:rsidR="00AA7E2B" w:rsidRDefault="00FA590F" w:rsidP="00AA7E2B">
            <w:pPr>
              <w:jc w:val="center"/>
              <w:rPr>
                <w:rFonts w:cs="Times New Roman"/>
                <w:b/>
                <w:sz w:val="24"/>
                <w:szCs w:val="24"/>
                <w:lang w:val="de-DE"/>
              </w:rPr>
            </w:pPr>
            <w:r>
              <w:rPr>
                <w:rFonts w:cs="Times New Roman"/>
                <w:b/>
                <w:sz w:val="24"/>
                <w:szCs w:val="24"/>
                <w:lang w:val="de-DE"/>
              </w:rPr>
              <w:t>TI</w:t>
            </w:r>
            <w:r w:rsidRPr="00FA590F">
              <w:rPr>
                <w:rFonts w:cs="Times New Roman"/>
                <w:b/>
                <w:sz w:val="24"/>
                <w:szCs w:val="24"/>
                <w:lang w:val="de-DE"/>
              </w:rPr>
              <w:t>Ê</w:t>
            </w:r>
            <w:r>
              <w:rPr>
                <w:rFonts w:cs="Times New Roman"/>
                <w:b/>
                <w:sz w:val="24"/>
                <w:szCs w:val="24"/>
                <w:lang w:val="de-DE"/>
              </w:rPr>
              <w:t xml:space="preserve">U </w:t>
            </w:r>
            <w:r w:rsidRPr="00FA590F">
              <w:rPr>
                <w:rFonts w:cs="Times New Roman"/>
                <w:b/>
                <w:sz w:val="24"/>
                <w:szCs w:val="24"/>
                <w:lang w:val="de-DE"/>
              </w:rPr>
              <w:t>ĐỀ</w:t>
            </w:r>
            <w:r>
              <w:rPr>
                <w:rFonts w:cs="Times New Roman"/>
                <w:b/>
                <w:sz w:val="24"/>
                <w:szCs w:val="24"/>
                <w:lang w:val="de-DE"/>
              </w:rPr>
              <w:t xml:space="preserve">: </w:t>
            </w:r>
            <w:r w:rsidR="00AA7E2B">
              <w:rPr>
                <w:rFonts w:cs="Times New Roman"/>
                <w:b/>
                <w:sz w:val="24"/>
                <w:szCs w:val="24"/>
                <w:lang w:val="de-DE"/>
              </w:rPr>
              <w:t>&lt;FONT CH</w:t>
            </w:r>
            <w:r w:rsidR="00AA7E2B" w:rsidRPr="00AA7E2B">
              <w:rPr>
                <w:rFonts w:cs="Times New Roman"/>
                <w:b/>
                <w:sz w:val="24"/>
                <w:szCs w:val="24"/>
                <w:lang w:val="de-DE"/>
              </w:rPr>
              <w:t>Ữ</w:t>
            </w:r>
            <w:r w:rsidR="00AA7E2B">
              <w:rPr>
                <w:rFonts w:cs="Times New Roman"/>
                <w:b/>
                <w:sz w:val="24"/>
                <w:szCs w:val="24"/>
                <w:lang w:val="de-DE"/>
              </w:rPr>
              <w:t xml:space="preserve"> TIMENEWS </w:t>
            </w:r>
            <w:r w:rsidR="00852269">
              <w:rPr>
                <w:rFonts w:cs="Times New Roman"/>
                <w:b/>
                <w:sz w:val="24"/>
                <w:szCs w:val="24"/>
                <w:lang w:val="de-DE"/>
              </w:rPr>
              <w:t>ROMAN, C</w:t>
            </w:r>
            <w:r w:rsidR="00852269" w:rsidRPr="00852269">
              <w:rPr>
                <w:rFonts w:cs="Times New Roman"/>
                <w:b/>
                <w:sz w:val="24"/>
                <w:szCs w:val="24"/>
                <w:lang w:val="de-DE"/>
              </w:rPr>
              <w:t>Ỡ</w:t>
            </w:r>
            <w:r w:rsidR="00852269">
              <w:rPr>
                <w:rFonts w:cs="Times New Roman"/>
                <w:b/>
                <w:sz w:val="24"/>
                <w:szCs w:val="24"/>
                <w:lang w:val="de-DE"/>
              </w:rPr>
              <w:t xml:space="preserve"> CH</w:t>
            </w:r>
            <w:r w:rsidR="00852269" w:rsidRPr="00852269">
              <w:rPr>
                <w:rFonts w:cs="Times New Roman"/>
                <w:b/>
                <w:sz w:val="24"/>
                <w:szCs w:val="24"/>
                <w:lang w:val="de-DE"/>
              </w:rPr>
              <w:t>Ữ</w:t>
            </w:r>
            <w:r w:rsidR="00852269">
              <w:rPr>
                <w:rFonts w:cs="Times New Roman"/>
                <w:b/>
                <w:sz w:val="24"/>
                <w:szCs w:val="24"/>
                <w:lang w:val="de-DE"/>
              </w:rPr>
              <w:t xml:space="preserve"> 12, </w:t>
            </w:r>
            <w:r w:rsidR="00AA7E2B">
              <w:rPr>
                <w:rFonts w:cs="Times New Roman"/>
                <w:b/>
                <w:sz w:val="24"/>
                <w:szCs w:val="24"/>
                <w:lang w:val="de-DE"/>
              </w:rPr>
              <w:t>VI</w:t>
            </w:r>
            <w:r w:rsidR="00AA7E2B" w:rsidRPr="00AA7E2B">
              <w:rPr>
                <w:rFonts w:cs="Times New Roman"/>
                <w:b/>
                <w:sz w:val="24"/>
                <w:szCs w:val="24"/>
                <w:lang w:val="de-DE"/>
              </w:rPr>
              <w:t>ẾT</w:t>
            </w:r>
            <w:r w:rsidR="00AA7E2B">
              <w:rPr>
                <w:rFonts w:cs="Times New Roman"/>
                <w:b/>
                <w:sz w:val="24"/>
                <w:szCs w:val="24"/>
                <w:lang w:val="de-DE"/>
              </w:rPr>
              <w:t xml:space="preserve"> HOA, </w:t>
            </w:r>
            <w:r w:rsidR="00852269">
              <w:rPr>
                <w:rFonts w:cs="Times New Roman"/>
                <w:b/>
                <w:sz w:val="24"/>
                <w:szCs w:val="24"/>
                <w:lang w:val="de-DE"/>
              </w:rPr>
              <w:t xml:space="preserve">IN </w:t>
            </w:r>
            <w:r w:rsidR="00852269" w:rsidRPr="00852269">
              <w:rPr>
                <w:rFonts w:cs="Times New Roman"/>
                <w:b/>
                <w:sz w:val="24"/>
                <w:szCs w:val="24"/>
                <w:lang w:val="de-DE"/>
              </w:rPr>
              <w:t>ĐẬM</w:t>
            </w:r>
            <w:r w:rsidR="00852269">
              <w:rPr>
                <w:rFonts w:cs="Times New Roman"/>
                <w:b/>
                <w:sz w:val="24"/>
                <w:szCs w:val="24"/>
                <w:lang w:val="de-DE"/>
              </w:rPr>
              <w:t>H, KH</w:t>
            </w:r>
            <w:r w:rsidR="00852269" w:rsidRPr="00852269">
              <w:rPr>
                <w:rFonts w:cs="Times New Roman"/>
                <w:b/>
                <w:sz w:val="24"/>
                <w:szCs w:val="24"/>
                <w:lang w:val="de-DE"/>
              </w:rPr>
              <w:t>Ô</w:t>
            </w:r>
            <w:r w:rsidR="00852269">
              <w:rPr>
                <w:rFonts w:cs="Times New Roman"/>
                <w:b/>
                <w:sz w:val="24"/>
                <w:szCs w:val="24"/>
                <w:lang w:val="de-DE"/>
              </w:rPr>
              <w:t>NG QU</w:t>
            </w:r>
            <w:r w:rsidR="00852269" w:rsidRPr="00852269">
              <w:rPr>
                <w:rFonts w:cs="Times New Roman"/>
                <w:b/>
                <w:sz w:val="24"/>
                <w:szCs w:val="24"/>
                <w:lang w:val="de-DE"/>
              </w:rPr>
              <w:t>Á</w:t>
            </w:r>
            <w:r w:rsidR="00852269">
              <w:rPr>
                <w:rFonts w:cs="Times New Roman"/>
                <w:b/>
                <w:sz w:val="24"/>
                <w:szCs w:val="24"/>
                <w:lang w:val="de-DE"/>
              </w:rPr>
              <w:t xml:space="preserve"> 20 T</w:t>
            </w:r>
            <w:r w:rsidR="00852269" w:rsidRPr="00852269">
              <w:rPr>
                <w:rFonts w:cs="Times New Roman"/>
                <w:b/>
                <w:sz w:val="24"/>
                <w:szCs w:val="24"/>
                <w:lang w:val="de-DE"/>
              </w:rPr>
              <w:t>Ừ</w:t>
            </w:r>
            <w:r w:rsidR="00AA7E2B">
              <w:rPr>
                <w:rFonts w:cs="Times New Roman"/>
                <w:b/>
                <w:sz w:val="24"/>
                <w:szCs w:val="24"/>
                <w:lang w:val="de-DE"/>
              </w:rPr>
              <w:t>&gt;</w:t>
            </w:r>
          </w:p>
          <w:p w14:paraId="41248323" w14:textId="03B60675" w:rsidR="005D46AB" w:rsidRPr="005D46AB" w:rsidRDefault="005D46AB" w:rsidP="00F550F5">
            <w:pPr>
              <w:rPr>
                <w:rFonts w:cs="Times New Roman"/>
                <w:b/>
                <w:sz w:val="24"/>
                <w:szCs w:val="24"/>
              </w:rPr>
            </w:pPr>
          </w:p>
        </w:tc>
      </w:tr>
      <w:tr w:rsidR="005D46AB" w:rsidRPr="005D46AB" w14:paraId="52121D6E" w14:textId="77777777" w:rsidTr="00F23340">
        <w:trPr>
          <w:jc w:val="center"/>
        </w:trPr>
        <w:tc>
          <w:tcPr>
            <w:tcW w:w="5000" w:type="pct"/>
            <w:gridSpan w:val="2"/>
          </w:tcPr>
          <w:p w14:paraId="780E2799" w14:textId="6F5ED9B7" w:rsidR="005D46AB" w:rsidRPr="00F550F5" w:rsidRDefault="00F550F5" w:rsidP="005D46AB">
            <w:pPr>
              <w:jc w:val="center"/>
              <w:rPr>
                <w:rFonts w:cs="Times New Roman"/>
                <w:b/>
                <w:bCs/>
                <w:sz w:val="24"/>
                <w:szCs w:val="24"/>
                <w:vertAlign w:val="subscript"/>
              </w:rPr>
            </w:pPr>
            <w:r>
              <w:rPr>
                <w:rFonts w:cs="Times New Roman"/>
                <w:b/>
                <w:sz w:val="24"/>
                <w:szCs w:val="24"/>
              </w:rPr>
              <w:t>H</w:t>
            </w:r>
            <w:r w:rsidRPr="00F550F5">
              <w:rPr>
                <w:rFonts w:cs="Times New Roman"/>
                <w:b/>
                <w:sz w:val="24"/>
                <w:szCs w:val="24"/>
              </w:rPr>
              <w:t>ọ</w:t>
            </w:r>
            <w:r>
              <w:rPr>
                <w:rFonts w:cs="Times New Roman"/>
                <w:b/>
                <w:sz w:val="24"/>
                <w:szCs w:val="24"/>
              </w:rPr>
              <w:t xml:space="preserve"> t</w:t>
            </w:r>
            <w:r w:rsidRPr="00F550F5">
              <w:rPr>
                <w:rFonts w:cs="Times New Roman"/>
                <w:b/>
                <w:sz w:val="24"/>
                <w:szCs w:val="24"/>
              </w:rPr>
              <w:t>ê</w:t>
            </w:r>
            <w:r>
              <w:rPr>
                <w:rFonts w:cs="Times New Roman"/>
                <w:b/>
                <w:sz w:val="24"/>
                <w:szCs w:val="24"/>
              </w:rPr>
              <w:t>n t</w:t>
            </w:r>
            <w:r w:rsidRPr="00F550F5">
              <w:rPr>
                <w:rFonts w:cs="Times New Roman"/>
                <w:b/>
                <w:sz w:val="24"/>
                <w:szCs w:val="24"/>
              </w:rPr>
              <w:t>á</w:t>
            </w:r>
            <w:r>
              <w:rPr>
                <w:rFonts w:cs="Times New Roman"/>
                <w:b/>
                <w:sz w:val="24"/>
                <w:szCs w:val="24"/>
              </w:rPr>
              <w:t>c gi</w:t>
            </w:r>
            <w:r w:rsidRPr="00F550F5">
              <w:rPr>
                <w:rFonts w:cs="Times New Roman"/>
                <w:b/>
                <w:sz w:val="24"/>
                <w:szCs w:val="24"/>
              </w:rPr>
              <w:t>ả</w:t>
            </w:r>
            <w:r w:rsidR="005D46AB" w:rsidRPr="005D46AB">
              <w:rPr>
                <w:rFonts w:cs="Times New Roman"/>
                <w:b/>
                <w:sz w:val="24"/>
                <w:szCs w:val="24"/>
              </w:rPr>
              <w:t xml:space="preserve"> 1</w:t>
            </w:r>
            <w:r w:rsidR="005D46AB" w:rsidRPr="005D46AB">
              <w:rPr>
                <w:rFonts w:cs="Times New Roman"/>
                <w:b/>
                <w:sz w:val="24"/>
                <w:szCs w:val="24"/>
                <w:vertAlign w:val="superscript"/>
              </w:rPr>
              <w:t>1*</w:t>
            </w:r>
            <w:r w:rsidR="005D46AB" w:rsidRPr="005D46AB">
              <w:rPr>
                <w:rFonts w:cs="Times New Roman"/>
                <w:b/>
                <w:sz w:val="24"/>
                <w:szCs w:val="24"/>
              </w:rPr>
              <w:t xml:space="preserve">, </w:t>
            </w:r>
            <w:r>
              <w:rPr>
                <w:rFonts w:cs="Times New Roman"/>
                <w:b/>
                <w:sz w:val="24"/>
                <w:szCs w:val="24"/>
              </w:rPr>
              <w:t>H</w:t>
            </w:r>
            <w:r w:rsidRPr="00F550F5">
              <w:rPr>
                <w:rFonts w:cs="Times New Roman"/>
                <w:b/>
                <w:sz w:val="24"/>
                <w:szCs w:val="24"/>
              </w:rPr>
              <w:t>ọ</w:t>
            </w:r>
            <w:r>
              <w:rPr>
                <w:rFonts w:cs="Times New Roman"/>
                <w:b/>
                <w:sz w:val="24"/>
                <w:szCs w:val="24"/>
              </w:rPr>
              <w:t xml:space="preserve"> t</w:t>
            </w:r>
            <w:r w:rsidRPr="00F550F5">
              <w:rPr>
                <w:rFonts w:cs="Times New Roman"/>
                <w:b/>
                <w:sz w:val="24"/>
                <w:szCs w:val="24"/>
              </w:rPr>
              <w:t>ê</w:t>
            </w:r>
            <w:r>
              <w:rPr>
                <w:rFonts w:cs="Times New Roman"/>
                <w:b/>
                <w:sz w:val="24"/>
                <w:szCs w:val="24"/>
              </w:rPr>
              <w:t>n t</w:t>
            </w:r>
            <w:r w:rsidRPr="00F550F5">
              <w:rPr>
                <w:rFonts w:cs="Times New Roman"/>
                <w:b/>
                <w:sz w:val="24"/>
                <w:szCs w:val="24"/>
              </w:rPr>
              <w:t>á</w:t>
            </w:r>
            <w:r>
              <w:rPr>
                <w:rFonts w:cs="Times New Roman"/>
                <w:b/>
                <w:sz w:val="24"/>
                <w:szCs w:val="24"/>
              </w:rPr>
              <w:t>c gi</w:t>
            </w:r>
            <w:r w:rsidRPr="00F550F5">
              <w:rPr>
                <w:rFonts w:cs="Times New Roman"/>
                <w:b/>
                <w:sz w:val="24"/>
                <w:szCs w:val="24"/>
              </w:rPr>
              <w:t>ả</w:t>
            </w:r>
            <w:r w:rsidRPr="005D46AB">
              <w:rPr>
                <w:rFonts w:cs="Times New Roman"/>
                <w:b/>
                <w:sz w:val="24"/>
                <w:szCs w:val="24"/>
              </w:rPr>
              <w:t xml:space="preserve"> </w:t>
            </w:r>
            <w:r w:rsidR="005D46AB" w:rsidRPr="005D46AB">
              <w:rPr>
                <w:rFonts w:cs="Times New Roman"/>
                <w:b/>
                <w:sz w:val="24"/>
                <w:szCs w:val="24"/>
              </w:rPr>
              <w:t>2</w:t>
            </w:r>
            <w:r w:rsidR="005D46AB" w:rsidRPr="005D46AB">
              <w:rPr>
                <w:rFonts w:cs="Times New Roman"/>
                <w:b/>
                <w:sz w:val="24"/>
                <w:szCs w:val="24"/>
                <w:vertAlign w:val="superscript"/>
              </w:rPr>
              <w:t>2*</w:t>
            </w:r>
            <w:r w:rsidR="005D46AB" w:rsidRPr="005D46AB">
              <w:rPr>
                <w:rFonts w:cs="Times New Roman"/>
                <w:b/>
                <w:sz w:val="24"/>
                <w:szCs w:val="24"/>
              </w:rPr>
              <w:t xml:space="preserve">, </w:t>
            </w:r>
            <w:r>
              <w:rPr>
                <w:rFonts w:cs="Times New Roman"/>
                <w:b/>
                <w:sz w:val="24"/>
                <w:szCs w:val="24"/>
              </w:rPr>
              <w:t>H</w:t>
            </w:r>
            <w:r w:rsidRPr="00F550F5">
              <w:rPr>
                <w:rFonts w:cs="Times New Roman"/>
                <w:b/>
                <w:sz w:val="24"/>
                <w:szCs w:val="24"/>
              </w:rPr>
              <w:t>ọ</w:t>
            </w:r>
            <w:r>
              <w:rPr>
                <w:rFonts w:cs="Times New Roman"/>
                <w:b/>
                <w:sz w:val="24"/>
                <w:szCs w:val="24"/>
              </w:rPr>
              <w:t xml:space="preserve"> t</w:t>
            </w:r>
            <w:r w:rsidRPr="00F550F5">
              <w:rPr>
                <w:rFonts w:cs="Times New Roman"/>
                <w:b/>
                <w:sz w:val="24"/>
                <w:szCs w:val="24"/>
              </w:rPr>
              <w:t>ê</w:t>
            </w:r>
            <w:r>
              <w:rPr>
                <w:rFonts w:cs="Times New Roman"/>
                <w:b/>
                <w:sz w:val="24"/>
                <w:szCs w:val="24"/>
              </w:rPr>
              <w:t>n t</w:t>
            </w:r>
            <w:r w:rsidRPr="00F550F5">
              <w:rPr>
                <w:rFonts w:cs="Times New Roman"/>
                <w:b/>
                <w:sz w:val="24"/>
                <w:szCs w:val="24"/>
              </w:rPr>
              <w:t>á</w:t>
            </w:r>
            <w:r>
              <w:rPr>
                <w:rFonts w:cs="Times New Roman"/>
                <w:b/>
                <w:sz w:val="24"/>
                <w:szCs w:val="24"/>
              </w:rPr>
              <w:t>c gi</w:t>
            </w:r>
            <w:r w:rsidRPr="00F550F5">
              <w:rPr>
                <w:rFonts w:cs="Times New Roman"/>
                <w:b/>
                <w:sz w:val="24"/>
                <w:szCs w:val="24"/>
              </w:rPr>
              <w:t>ả</w:t>
            </w:r>
            <w:r w:rsidRPr="005D46AB">
              <w:rPr>
                <w:rFonts w:cs="Times New Roman"/>
                <w:b/>
                <w:sz w:val="24"/>
                <w:szCs w:val="24"/>
              </w:rPr>
              <w:t xml:space="preserve"> </w:t>
            </w:r>
            <w:r w:rsidR="005D46AB" w:rsidRPr="005D46AB">
              <w:rPr>
                <w:rFonts w:cs="Times New Roman"/>
                <w:b/>
                <w:sz w:val="24"/>
                <w:szCs w:val="24"/>
              </w:rPr>
              <w:t>3</w:t>
            </w:r>
            <w:r w:rsidR="005D46AB" w:rsidRPr="005D46AB">
              <w:rPr>
                <w:rFonts w:cs="Times New Roman"/>
                <w:b/>
                <w:sz w:val="24"/>
                <w:szCs w:val="24"/>
                <w:vertAlign w:val="superscript"/>
              </w:rPr>
              <w:t>3†</w:t>
            </w:r>
            <w:r>
              <w:rPr>
                <w:rFonts w:cs="Times New Roman"/>
                <w:b/>
                <w:sz w:val="24"/>
                <w:szCs w:val="24"/>
                <w:vertAlign w:val="subscript"/>
              </w:rPr>
              <w:t>, ...</w:t>
            </w:r>
          </w:p>
        </w:tc>
      </w:tr>
      <w:tr w:rsidR="005D46AB" w:rsidRPr="005D46AB" w14:paraId="0794905C" w14:textId="77777777" w:rsidTr="00F23340">
        <w:trPr>
          <w:jc w:val="center"/>
        </w:trPr>
        <w:tc>
          <w:tcPr>
            <w:tcW w:w="5000" w:type="pct"/>
            <w:gridSpan w:val="2"/>
          </w:tcPr>
          <w:p w14:paraId="1BFFE0C0" w14:textId="71CF918F" w:rsidR="005D46AB" w:rsidRPr="005D46AB" w:rsidRDefault="005D46AB" w:rsidP="005D46AB">
            <w:pPr>
              <w:jc w:val="center"/>
              <w:rPr>
                <w:rFonts w:cs="Times New Roman"/>
                <w:bCs/>
                <w:i/>
                <w:iCs/>
                <w:sz w:val="24"/>
                <w:szCs w:val="24"/>
              </w:rPr>
            </w:pPr>
            <w:r w:rsidRPr="005D46AB">
              <w:rPr>
                <w:rFonts w:cs="Times New Roman"/>
                <w:bCs/>
                <w:i/>
                <w:iCs/>
                <w:sz w:val="24"/>
                <w:szCs w:val="24"/>
                <w:vertAlign w:val="superscript"/>
              </w:rPr>
              <w:t>1</w:t>
            </w:r>
            <w:r w:rsidR="00F550F5">
              <w:rPr>
                <w:rFonts w:cs="Times New Roman"/>
                <w:bCs/>
                <w:i/>
                <w:iCs/>
                <w:sz w:val="24"/>
                <w:szCs w:val="24"/>
                <w:vertAlign w:val="superscript"/>
              </w:rPr>
              <w:t xml:space="preserve"> </w:t>
            </w:r>
            <w:r w:rsidR="00F550F5">
              <w:rPr>
                <w:rFonts w:cs="Times New Roman"/>
                <w:bCs/>
                <w:i/>
                <w:iCs/>
                <w:sz w:val="24"/>
                <w:szCs w:val="24"/>
              </w:rPr>
              <w:t>C</w:t>
            </w:r>
            <w:r w:rsidR="00F550F5" w:rsidRPr="00F550F5">
              <w:rPr>
                <w:rFonts w:cs="Times New Roman"/>
                <w:bCs/>
                <w:i/>
                <w:iCs/>
                <w:sz w:val="24"/>
                <w:szCs w:val="24"/>
              </w:rPr>
              <w:t>ơ</w:t>
            </w:r>
            <w:r w:rsidR="00F550F5">
              <w:rPr>
                <w:rFonts w:cs="Times New Roman"/>
                <w:bCs/>
                <w:i/>
                <w:iCs/>
                <w:sz w:val="24"/>
                <w:szCs w:val="24"/>
              </w:rPr>
              <w:t xml:space="preserve"> quan/</w:t>
            </w:r>
            <w:r w:rsidR="00F550F5" w:rsidRPr="00F550F5">
              <w:rPr>
                <w:rFonts w:cs="Times New Roman"/>
                <w:bCs/>
                <w:i/>
                <w:iCs/>
                <w:sz w:val="24"/>
                <w:szCs w:val="24"/>
              </w:rPr>
              <w:t>Địa</w:t>
            </w:r>
            <w:r w:rsidR="00F550F5">
              <w:rPr>
                <w:rFonts w:cs="Times New Roman"/>
                <w:bCs/>
                <w:i/>
                <w:iCs/>
                <w:sz w:val="24"/>
                <w:szCs w:val="24"/>
              </w:rPr>
              <w:t xml:space="preserve"> ch</w:t>
            </w:r>
            <w:r w:rsidR="00F550F5" w:rsidRPr="00F550F5">
              <w:rPr>
                <w:rFonts w:cs="Times New Roman"/>
                <w:bCs/>
                <w:i/>
                <w:iCs/>
                <w:sz w:val="24"/>
                <w:szCs w:val="24"/>
              </w:rPr>
              <w:t>ỉ</w:t>
            </w:r>
            <w:r w:rsidR="00F550F5">
              <w:rPr>
                <w:rFonts w:cs="Times New Roman"/>
                <w:bCs/>
                <w:i/>
                <w:iCs/>
                <w:sz w:val="24"/>
                <w:szCs w:val="24"/>
              </w:rPr>
              <w:t xml:space="preserve"> li</w:t>
            </w:r>
            <w:r w:rsidR="00F550F5" w:rsidRPr="00F550F5">
              <w:rPr>
                <w:rFonts w:cs="Times New Roman"/>
                <w:bCs/>
                <w:i/>
                <w:iCs/>
                <w:sz w:val="24"/>
                <w:szCs w:val="24"/>
              </w:rPr>
              <w:t>ê</w:t>
            </w:r>
            <w:r w:rsidR="00F550F5">
              <w:rPr>
                <w:rFonts w:cs="Times New Roman"/>
                <w:bCs/>
                <w:i/>
                <w:iCs/>
                <w:sz w:val="24"/>
                <w:szCs w:val="24"/>
              </w:rPr>
              <w:t>n h</w:t>
            </w:r>
            <w:r w:rsidR="00F550F5" w:rsidRPr="00F550F5">
              <w:rPr>
                <w:rFonts w:cs="Times New Roman"/>
                <w:bCs/>
                <w:i/>
                <w:iCs/>
                <w:sz w:val="24"/>
                <w:szCs w:val="24"/>
              </w:rPr>
              <w:t>ệ</w:t>
            </w:r>
            <w:r w:rsidR="00F550F5">
              <w:rPr>
                <w:rFonts w:cs="Times New Roman"/>
                <w:bCs/>
                <w:i/>
                <w:iCs/>
                <w:sz w:val="24"/>
                <w:szCs w:val="24"/>
              </w:rPr>
              <w:t xml:space="preserve"> c</w:t>
            </w:r>
            <w:r w:rsidR="00F550F5" w:rsidRPr="00F550F5">
              <w:rPr>
                <w:rFonts w:cs="Times New Roman"/>
                <w:bCs/>
                <w:i/>
                <w:iCs/>
                <w:sz w:val="24"/>
                <w:szCs w:val="24"/>
              </w:rPr>
              <w:t>ủa</w:t>
            </w:r>
            <w:r w:rsidR="00F550F5">
              <w:rPr>
                <w:rFonts w:cs="Times New Roman"/>
                <w:bCs/>
                <w:i/>
                <w:iCs/>
                <w:sz w:val="24"/>
                <w:szCs w:val="24"/>
              </w:rPr>
              <w:t xml:space="preserve"> t</w:t>
            </w:r>
            <w:r w:rsidR="00F550F5" w:rsidRPr="00F550F5">
              <w:rPr>
                <w:rFonts w:cs="Times New Roman"/>
                <w:bCs/>
                <w:i/>
                <w:iCs/>
                <w:sz w:val="24"/>
                <w:szCs w:val="24"/>
              </w:rPr>
              <w:t>á</w:t>
            </w:r>
            <w:r w:rsidR="00F550F5">
              <w:rPr>
                <w:rFonts w:cs="Times New Roman"/>
                <w:bCs/>
                <w:i/>
                <w:iCs/>
                <w:sz w:val="24"/>
                <w:szCs w:val="24"/>
              </w:rPr>
              <w:t>c gi</w:t>
            </w:r>
            <w:r w:rsidR="00F550F5" w:rsidRPr="00F550F5">
              <w:rPr>
                <w:rFonts w:cs="Times New Roman"/>
                <w:bCs/>
                <w:i/>
                <w:iCs/>
                <w:sz w:val="24"/>
                <w:szCs w:val="24"/>
              </w:rPr>
              <w:t>ả</w:t>
            </w:r>
            <w:r w:rsidR="00F550F5">
              <w:rPr>
                <w:rFonts w:cs="Times New Roman"/>
                <w:bCs/>
                <w:i/>
                <w:iCs/>
                <w:sz w:val="24"/>
                <w:szCs w:val="24"/>
              </w:rPr>
              <w:t xml:space="preserve"> 1</w:t>
            </w:r>
          </w:p>
          <w:p w14:paraId="425DECC8" w14:textId="5B9EC59F" w:rsidR="005D46AB" w:rsidRPr="005D46AB" w:rsidRDefault="005D46AB" w:rsidP="005D46AB">
            <w:pPr>
              <w:jc w:val="center"/>
              <w:rPr>
                <w:rFonts w:cs="Times New Roman"/>
                <w:bCs/>
                <w:i/>
                <w:iCs/>
                <w:sz w:val="24"/>
                <w:szCs w:val="24"/>
              </w:rPr>
            </w:pPr>
            <w:r w:rsidRPr="005D46AB">
              <w:rPr>
                <w:rFonts w:cs="Times New Roman"/>
                <w:bCs/>
                <w:i/>
                <w:iCs/>
                <w:sz w:val="24"/>
                <w:szCs w:val="24"/>
                <w:vertAlign w:val="superscript"/>
              </w:rPr>
              <w:t>2</w:t>
            </w:r>
            <w:r w:rsidRPr="005D46AB">
              <w:rPr>
                <w:rFonts w:cs="Times New Roman"/>
                <w:bCs/>
                <w:i/>
                <w:iCs/>
                <w:sz w:val="24"/>
                <w:szCs w:val="24"/>
              </w:rPr>
              <w:t xml:space="preserve"> </w:t>
            </w:r>
            <w:r w:rsidR="00F550F5">
              <w:rPr>
                <w:rFonts w:cs="Times New Roman"/>
                <w:bCs/>
                <w:i/>
                <w:iCs/>
                <w:sz w:val="24"/>
                <w:szCs w:val="24"/>
              </w:rPr>
              <w:t>C</w:t>
            </w:r>
            <w:r w:rsidR="00F550F5" w:rsidRPr="00F550F5">
              <w:rPr>
                <w:rFonts w:cs="Times New Roman"/>
                <w:bCs/>
                <w:i/>
                <w:iCs/>
                <w:sz w:val="24"/>
                <w:szCs w:val="24"/>
              </w:rPr>
              <w:t>ơ</w:t>
            </w:r>
            <w:r w:rsidR="00F550F5">
              <w:rPr>
                <w:rFonts w:cs="Times New Roman"/>
                <w:bCs/>
                <w:i/>
                <w:iCs/>
                <w:sz w:val="24"/>
                <w:szCs w:val="24"/>
              </w:rPr>
              <w:t xml:space="preserve"> quan/</w:t>
            </w:r>
            <w:r w:rsidR="00F550F5" w:rsidRPr="00F550F5">
              <w:rPr>
                <w:rFonts w:cs="Times New Roman"/>
                <w:bCs/>
                <w:i/>
                <w:iCs/>
                <w:sz w:val="24"/>
                <w:szCs w:val="24"/>
              </w:rPr>
              <w:t>Địa</w:t>
            </w:r>
            <w:r w:rsidR="00F550F5">
              <w:rPr>
                <w:rFonts w:cs="Times New Roman"/>
                <w:bCs/>
                <w:i/>
                <w:iCs/>
                <w:sz w:val="24"/>
                <w:szCs w:val="24"/>
              </w:rPr>
              <w:t xml:space="preserve"> ch</w:t>
            </w:r>
            <w:r w:rsidR="00F550F5" w:rsidRPr="00F550F5">
              <w:rPr>
                <w:rFonts w:cs="Times New Roman"/>
                <w:bCs/>
                <w:i/>
                <w:iCs/>
                <w:sz w:val="24"/>
                <w:szCs w:val="24"/>
              </w:rPr>
              <w:t>ỉ</w:t>
            </w:r>
            <w:r w:rsidR="00F550F5">
              <w:rPr>
                <w:rFonts w:cs="Times New Roman"/>
                <w:bCs/>
                <w:i/>
                <w:iCs/>
                <w:sz w:val="24"/>
                <w:szCs w:val="24"/>
              </w:rPr>
              <w:t xml:space="preserve"> li</w:t>
            </w:r>
            <w:r w:rsidR="00F550F5" w:rsidRPr="00F550F5">
              <w:rPr>
                <w:rFonts w:cs="Times New Roman"/>
                <w:bCs/>
                <w:i/>
                <w:iCs/>
                <w:sz w:val="24"/>
                <w:szCs w:val="24"/>
              </w:rPr>
              <w:t>ê</w:t>
            </w:r>
            <w:r w:rsidR="00F550F5">
              <w:rPr>
                <w:rFonts w:cs="Times New Roman"/>
                <w:bCs/>
                <w:i/>
                <w:iCs/>
                <w:sz w:val="24"/>
                <w:szCs w:val="24"/>
              </w:rPr>
              <w:t>n h</w:t>
            </w:r>
            <w:r w:rsidR="00F550F5" w:rsidRPr="00F550F5">
              <w:rPr>
                <w:rFonts w:cs="Times New Roman"/>
                <w:bCs/>
                <w:i/>
                <w:iCs/>
                <w:sz w:val="24"/>
                <w:szCs w:val="24"/>
              </w:rPr>
              <w:t>ệ</w:t>
            </w:r>
            <w:r w:rsidR="00F550F5">
              <w:rPr>
                <w:rFonts w:cs="Times New Roman"/>
                <w:bCs/>
                <w:i/>
                <w:iCs/>
                <w:sz w:val="24"/>
                <w:szCs w:val="24"/>
              </w:rPr>
              <w:t xml:space="preserve"> c</w:t>
            </w:r>
            <w:r w:rsidR="00F550F5" w:rsidRPr="00F550F5">
              <w:rPr>
                <w:rFonts w:cs="Times New Roman"/>
                <w:bCs/>
                <w:i/>
                <w:iCs/>
                <w:sz w:val="24"/>
                <w:szCs w:val="24"/>
              </w:rPr>
              <w:t>ủa</w:t>
            </w:r>
            <w:r w:rsidR="00F550F5">
              <w:rPr>
                <w:rFonts w:cs="Times New Roman"/>
                <w:bCs/>
                <w:i/>
                <w:iCs/>
                <w:sz w:val="24"/>
                <w:szCs w:val="24"/>
              </w:rPr>
              <w:t xml:space="preserve"> t</w:t>
            </w:r>
            <w:r w:rsidR="00F550F5" w:rsidRPr="00F550F5">
              <w:rPr>
                <w:rFonts w:cs="Times New Roman"/>
                <w:bCs/>
                <w:i/>
                <w:iCs/>
                <w:sz w:val="24"/>
                <w:szCs w:val="24"/>
              </w:rPr>
              <w:t>á</w:t>
            </w:r>
            <w:r w:rsidR="00F550F5">
              <w:rPr>
                <w:rFonts w:cs="Times New Roman"/>
                <w:bCs/>
                <w:i/>
                <w:iCs/>
                <w:sz w:val="24"/>
                <w:szCs w:val="24"/>
              </w:rPr>
              <w:t>c gi</w:t>
            </w:r>
            <w:r w:rsidR="00F550F5" w:rsidRPr="00F550F5">
              <w:rPr>
                <w:rFonts w:cs="Times New Roman"/>
                <w:bCs/>
                <w:i/>
                <w:iCs/>
                <w:sz w:val="24"/>
                <w:szCs w:val="24"/>
              </w:rPr>
              <w:t>ả</w:t>
            </w:r>
            <w:r w:rsidR="00F550F5">
              <w:rPr>
                <w:rFonts w:cs="Times New Roman"/>
                <w:bCs/>
                <w:i/>
                <w:iCs/>
                <w:sz w:val="24"/>
                <w:szCs w:val="24"/>
              </w:rPr>
              <w:t xml:space="preserve"> 1</w:t>
            </w:r>
          </w:p>
          <w:p w14:paraId="285195FD" w14:textId="0B07CE14" w:rsidR="005D46AB" w:rsidRDefault="005D46AB" w:rsidP="005D46AB">
            <w:pPr>
              <w:jc w:val="center"/>
              <w:rPr>
                <w:rFonts w:cs="Times New Roman"/>
                <w:bCs/>
                <w:i/>
                <w:iCs/>
                <w:sz w:val="24"/>
                <w:szCs w:val="24"/>
              </w:rPr>
            </w:pPr>
            <w:r w:rsidRPr="005D46AB">
              <w:rPr>
                <w:rFonts w:cs="Times New Roman"/>
                <w:bCs/>
                <w:i/>
                <w:iCs/>
                <w:sz w:val="24"/>
                <w:szCs w:val="24"/>
                <w:vertAlign w:val="superscript"/>
              </w:rPr>
              <w:t>3</w:t>
            </w:r>
            <w:r w:rsidRPr="005D46AB">
              <w:rPr>
                <w:rFonts w:cs="Times New Roman"/>
                <w:bCs/>
                <w:i/>
                <w:iCs/>
                <w:sz w:val="24"/>
                <w:szCs w:val="24"/>
              </w:rPr>
              <w:t xml:space="preserve"> </w:t>
            </w:r>
            <w:r w:rsidR="00F550F5">
              <w:rPr>
                <w:rFonts w:cs="Times New Roman"/>
                <w:bCs/>
                <w:i/>
                <w:iCs/>
                <w:sz w:val="24"/>
                <w:szCs w:val="24"/>
              </w:rPr>
              <w:t>C</w:t>
            </w:r>
            <w:r w:rsidR="00F550F5" w:rsidRPr="00F550F5">
              <w:rPr>
                <w:rFonts w:cs="Times New Roman"/>
                <w:bCs/>
                <w:i/>
                <w:iCs/>
                <w:sz w:val="24"/>
                <w:szCs w:val="24"/>
              </w:rPr>
              <w:t>ơ</w:t>
            </w:r>
            <w:r w:rsidR="00F550F5">
              <w:rPr>
                <w:rFonts w:cs="Times New Roman"/>
                <w:bCs/>
                <w:i/>
                <w:iCs/>
                <w:sz w:val="24"/>
                <w:szCs w:val="24"/>
              </w:rPr>
              <w:t xml:space="preserve"> quan/</w:t>
            </w:r>
            <w:r w:rsidR="00F550F5" w:rsidRPr="00F550F5">
              <w:rPr>
                <w:rFonts w:cs="Times New Roman"/>
                <w:bCs/>
                <w:i/>
                <w:iCs/>
                <w:sz w:val="24"/>
                <w:szCs w:val="24"/>
              </w:rPr>
              <w:t>Địa</w:t>
            </w:r>
            <w:r w:rsidR="00F550F5">
              <w:rPr>
                <w:rFonts w:cs="Times New Roman"/>
                <w:bCs/>
                <w:i/>
                <w:iCs/>
                <w:sz w:val="24"/>
                <w:szCs w:val="24"/>
              </w:rPr>
              <w:t xml:space="preserve"> ch</w:t>
            </w:r>
            <w:r w:rsidR="00F550F5" w:rsidRPr="00F550F5">
              <w:rPr>
                <w:rFonts w:cs="Times New Roman"/>
                <w:bCs/>
                <w:i/>
                <w:iCs/>
                <w:sz w:val="24"/>
                <w:szCs w:val="24"/>
              </w:rPr>
              <w:t>ỉ</w:t>
            </w:r>
            <w:r w:rsidR="00F550F5">
              <w:rPr>
                <w:rFonts w:cs="Times New Roman"/>
                <w:bCs/>
                <w:i/>
                <w:iCs/>
                <w:sz w:val="24"/>
                <w:szCs w:val="24"/>
              </w:rPr>
              <w:t xml:space="preserve"> li</w:t>
            </w:r>
            <w:r w:rsidR="00F550F5" w:rsidRPr="00F550F5">
              <w:rPr>
                <w:rFonts w:cs="Times New Roman"/>
                <w:bCs/>
                <w:i/>
                <w:iCs/>
                <w:sz w:val="24"/>
                <w:szCs w:val="24"/>
              </w:rPr>
              <w:t>ê</w:t>
            </w:r>
            <w:r w:rsidR="00F550F5">
              <w:rPr>
                <w:rFonts w:cs="Times New Roman"/>
                <w:bCs/>
                <w:i/>
                <w:iCs/>
                <w:sz w:val="24"/>
                <w:szCs w:val="24"/>
              </w:rPr>
              <w:t>n h</w:t>
            </w:r>
            <w:r w:rsidR="00F550F5" w:rsidRPr="00F550F5">
              <w:rPr>
                <w:rFonts w:cs="Times New Roman"/>
                <w:bCs/>
                <w:i/>
                <w:iCs/>
                <w:sz w:val="24"/>
                <w:szCs w:val="24"/>
              </w:rPr>
              <w:t>ệ</w:t>
            </w:r>
            <w:r w:rsidR="00F550F5">
              <w:rPr>
                <w:rFonts w:cs="Times New Roman"/>
                <w:bCs/>
                <w:i/>
                <w:iCs/>
                <w:sz w:val="24"/>
                <w:szCs w:val="24"/>
              </w:rPr>
              <w:t xml:space="preserve"> c</w:t>
            </w:r>
            <w:r w:rsidR="00F550F5" w:rsidRPr="00F550F5">
              <w:rPr>
                <w:rFonts w:cs="Times New Roman"/>
                <w:bCs/>
                <w:i/>
                <w:iCs/>
                <w:sz w:val="24"/>
                <w:szCs w:val="24"/>
              </w:rPr>
              <w:t>ủa</w:t>
            </w:r>
            <w:r w:rsidR="00F550F5">
              <w:rPr>
                <w:rFonts w:cs="Times New Roman"/>
                <w:bCs/>
                <w:i/>
                <w:iCs/>
                <w:sz w:val="24"/>
                <w:szCs w:val="24"/>
              </w:rPr>
              <w:t xml:space="preserve"> t</w:t>
            </w:r>
            <w:r w:rsidR="00F550F5" w:rsidRPr="00F550F5">
              <w:rPr>
                <w:rFonts w:cs="Times New Roman"/>
                <w:bCs/>
                <w:i/>
                <w:iCs/>
                <w:sz w:val="24"/>
                <w:szCs w:val="24"/>
              </w:rPr>
              <w:t>á</w:t>
            </w:r>
            <w:r w:rsidR="00F550F5">
              <w:rPr>
                <w:rFonts w:cs="Times New Roman"/>
                <w:bCs/>
                <w:i/>
                <w:iCs/>
                <w:sz w:val="24"/>
                <w:szCs w:val="24"/>
              </w:rPr>
              <w:t>c gi</w:t>
            </w:r>
            <w:r w:rsidR="00F550F5" w:rsidRPr="00F550F5">
              <w:rPr>
                <w:rFonts w:cs="Times New Roman"/>
                <w:bCs/>
                <w:i/>
                <w:iCs/>
                <w:sz w:val="24"/>
                <w:szCs w:val="24"/>
              </w:rPr>
              <w:t>ả</w:t>
            </w:r>
            <w:r w:rsidR="00F550F5">
              <w:rPr>
                <w:rFonts w:cs="Times New Roman"/>
                <w:bCs/>
                <w:i/>
                <w:iCs/>
                <w:sz w:val="24"/>
                <w:szCs w:val="24"/>
              </w:rPr>
              <w:t xml:space="preserve"> 1</w:t>
            </w:r>
          </w:p>
          <w:p w14:paraId="13538EA8" w14:textId="77777777" w:rsidR="005D46AB" w:rsidRPr="005D46AB" w:rsidRDefault="005D46AB" w:rsidP="005D46AB">
            <w:pPr>
              <w:jc w:val="center"/>
              <w:rPr>
                <w:rFonts w:cs="Times New Roman"/>
                <w:bCs/>
                <w:i/>
                <w:iCs/>
                <w:sz w:val="24"/>
                <w:szCs w:val="24"/>
              </w:rPr>
            </w:pPr>
            <w:r w:rsidRPr="005D46AB">
              <w:rPr>
                <w:rFonts w:cs="Times New Roman"/>
                <w:bCs/>
                <w:i/>
                <w:iCs/>
                <w:sz w:val="24"/>
                <w:szCs w:val="24"/>
              </w:rPr>
              <w:t>…</w:t>
            </w:r>
          </w:p>
        </w:tc>
      </w:tr>
      <w:tr w:rsidR="00563B95" w14:paraId="6DE10F61" w14:textId="77777777" w:rsidTr="00F23340">
        <w:trPr>
          <w:jc w:val="center"/>
        </w:trPr>
        <w:tc>
          <w:tcPr>
            <w:tcW w:w="1324" w:type="pct"/>
          </w:tcPr>
          <w:p w14:paraId="6CEE8A2C" w14:textId="77777777" w:rsidR="00563B95" w:rsidRPr="00A944B1" w:rsidRDefault="00563B95" w:rsidP="00F23340">
            <w:pPr>
              <w:spacing w:before="60" w:after="60"/>
              <w:jc w:val="right"/>
              <w:rPr>
                <w:rFonts w:cs="Times New Roman"/>
                <w:b/>
                <w:bCs/>
              </w:rPr>
            </w:pPr>
          </w:p>
        </w:tc>
        <w:tc>
          <w:tcPr>
            <w:tcW w:w="3676" w:type="pct"/>
            <w:tcMar>
              <w:left w:w="85" w:type="dxa"/>
            </w:tcMar>
          </w:tcPr>
          <w:p w14:paraId="16379879" w14:textId="77777777" w:rsidR="00563B95" w:rsidRPr="00601DBB" w:rsidRDefault="00563B95" w:rsidP="00F23340">
            <w:pPr>
              <w:spacing w:before="60" w:after="60"/>
              <w:ind w:left="67"/>
              <w:rPr>
                <w:rFonts w:cs="Times New Roman"/>
                <w:b/>
                <w:bCs/>
                <w:sz w:val="22"/>
                <w:szCs w:val="16"/>
              </w:rPr>
            </w:pPr>
            <w:r w:rsidRPr="00601DBB">
              <w:rPr>
                <w:rFonts w:cs="Times New Roman"/>
                <w:b/>
                <w:bCs/>
                <w:sz w:val="22"/>
                <w:szCs w:val="16"/>
              </w:rPr>
              <w:t>ABSTRACT (</w:t>
            </w:r>
            <w:r w:rsidRPr="00601DBB">
              <w:rPr>
                <w:rFonts w:cs="Times New Roman"/>
                <w:b/>
                <w:bCs/>
                <w:color w:val="FF0000"/>
                <w:sz w:val="22"/>
                <w:szCs w:val="16"/>
              </w:rPr>
              <w:t>cung cấp Tóm tắt bằng Tiếng Anh</w:t>
            </w:r>
            <w:r w:rsidRPr="00601DBB">
              <w:rPr>
                <w:rFonts w:cs="Times New Roman"/>
                <w:b/>
                <w:bCs/>
                <w:sz w:val="22"/>
                <w:szCs w:val="16"/>
              </w:rPr>
              <w:t>)</w:t>
            </w:r>
          </w:p>
        </w:tc>
      </w:tr>
      <w:tr w:rsidR="00563B95" w14:paraId="5B30AEC8" w14:textId="77777777" w:rsidTr="00F23340">
        <w:trPr>
          <w:jc w:val="center"/>
        </w:trPr>
        <w:tc>
          <w:tcPr>
            <w:tcW w:w="1324" w:type="pct"/>
          </w:tcPr>
          <w:p w14:paraId="6E17E9A2" w14:textId="77777777" w:rsidR="00563B95" w:rsidRPr="00AC094E" w:rsidRDefault="00563B95" w:rsidP="00F23340">
            <w:pPr>
              <w:spacing w:before="60" w:after="60"/>
              <w:jc w:val="right"/>
              <w:rPr>
                <w:rFonts w:cs="Times New Roman"/>
                <w:b/>
                <w:bCs/>
                <w:i/>
                <w:sz w:val="20"/>
                <w:szCs w:val="20"/>
              </w:rPr>
            </w:pPr>
            <w:r>
              <w:rPr>
                <w:rFonts w:cs="Times New Roman"/>
                <w:b/>
                <w:bCs/>
                <w:sz w:val="20"/>
                <w:szCs w:val="20"/>
              </w:rPr>
              <w:t>ARTICLE INFORMATION</w:t>
            </w:r>
          </w:p>
        </w:tc>
        <w:tc>
          <w:tcPr>
            <w:tcW w:w="3676" w:type="pct"/>
            <w:vMerge w:val="restart"/>
            <w:tcMar>
              <w:left w:w="85" w:type="dxa"/>
            </w:tcMar>
          </w:tcPr>
          <w:p w14:paraId="266ACD2F" w14:textId="77777777" w:rsidR="00563B95" w:rsidRPr="00601DBB" w:rsidRDefault="00563B95" w:rsidP="00F23340">
            <w:pPr>
              <w:ind w:left="67"/>
              <w:rPr>
                <w:bCs/>
                <w:sz w:val="22"/>
                <w:szCs w:val="16"/>
                <w:lang w:val="nb-NO"/>
              </w:rPr>
            </w:pPr>
            <w:r w:rsidRPr="00601DBB">
              <w:rPr>
                <w:bCs/>
                <w:sz w:val="22"/>
                <w:szCs w:val="16"/>
                <w:lang w:val="nb-NO"/>
              </w:rPr>
              <w:t>The abstract is written in one paragraph, between 150 and 200 words in length, without abbreviations, footnotes, or references. The abstract should provide information in a succinct, factual, and straight-to-the-point manner. The summary should include the following four points: 1) Research question and objective 2) Research method: It is necessary to describe how to solve the problem (theory/method development, data processing, etc.) 3) Results: Summarize the main findings of the study, including any data that could be considered essential to the study. 4) Conclusion: One or two sentences concluding the meaning and application orientation of the research results. The abstract is required to be presented in both Vietnamese and English.</w:t>
            </w:r>
          </w:p>
          <w:p w14:paraId="6A4E5C1D" w14:textId="77777777" w:rsidR="00563B95" w:rsidRPr="00601DBB" w:rsidRDefault="00563B95" w:rsidP="00F23340">
            <w:pPr>
              <w:ind w:left="67"/>
              <w:rPr>
                <w:bCs/>
                <w:sz w:val="22"/>
                <w:szCs w:val="16"/>
                <w:lang w:val="nb-NO"/>
              </w:rPr>
            </w:pPr>
          </w:p>
        </w:tc>
      </w:tr>
      <w:tr w:rsidR="00563B95" w:rsidRPr="007B49FB" w14:paraId="7543EFE1" w14:textId="77777777" w:rsidTr="00F23340">
        <w:trPr>
          <w:jc w:val="center"/>
        </w:trPr>
        <w:tc>
          <w:tcPr>
            <w:tcW w:w="1324" w:type="pct"/>
          </w:tcPr>
          <w:p w14:paraId="75AE1E39" w14:textId="77777777" w:rsidR="00563B95" w:rsidRPr="00AC094E" w:rsidRDefault="00563B95" w:rsidP="00F23340">
            <w:pPr>
              <w:spacing w:before="60" w:after="60"/>
              <w:jc w:val="right"/>
              <w:rPr>
                <w:rFonts w:cs="Times New Roman"/>
                <w:i/>
                <w:sz w:val="18"/>
                <w:szCs w:val="18"/>
              </w:rPr>
            </w:pPr>
            <w:r w:rsidRPr="00AC094E">
              <w:rPr>
                <w:rFonts w:cs="Times New Roman"/>
                <w:b/>
                <w:i/>
                <w:sz w:val="18"/>
                <w:szCs w:val="18"/>
              </w:rPr>
              <w:t>Journal:</w:t>
            </w:r>
            <w:r w:rsidRPr="00AC094E">
              <w:rPr>
                <w:rFonts w:cs="Times New Roman"/>
                <w:i/>
                <w:sz w:val="18"/>
                <w:szCs w:val="18"/>
              </w:rPr>
              <w:t xml:space="preserve"> Vinh University Journal of Sciences</w:t>
            </w:r>
          </w:p>
        </w:tc>
        <w:tc>
          <w:tcPr>
            <w:tcW w:w="3676" w:type="pct"/>
            <w:vMerge/>
            <w:tcMar>
              <w:left w:w="85" w:type="dxa"/>
            </w:tcMar>
          </w:tcPr>
          <w:p w14:paraId="33CA5C4E" w14:textId="77777777" w:rsidR="00563B95" w:rsidRPr="00601DBB" w:rsidRDefault="00563B95" w:rsidP="00F23340">
            <w:pPr>
              <w:tabs>
                <w:tab w:val="center" w:pos="2994"/>
              </w:tabs>
              <w:ind w:left="67"/>
              <w:rPr>
                <w:rFonts w:cs="Times New Roman"/>
                <w:bCs/>
                <w:sz w:val="22"/>
                <w:szCs w:val="16"/>
                <w:lang w:val="nb-NO"/>
              </w:rPr>
            </w:pPr>
          </w:p>
        </w:tc>
      </w:tr>
      <w:tr w:rsidR="00563B95" w:rsidRPr="007B49FB" w14:paraId="26E6A131" w14:textId="77777777" w:rsidTr="00F23340">
        <w:trPr>
          <w:jc w:val="center"/>
        </w:trPr>
        <w:tc>
          <w:tcPr>
            <w:tcW w:w="1324" w:type="pct"/>
          </w:tcPr>
          <w:p w14:paraId="4A5678E2" w14:textId="77777777" w:rsidR="00563B95" w:rsidRPr="00AC094E" w:rsidRDefault="00563B95" w:rsidP="00F23340">
            <w:pPr>
              <w:spacing w:before="60" w:after="60"/>
              <w:jc w:val="right"/>
              <w:rPr>
                <w:rFonts w:cs="Times New Roman"/>
                <w:i/>
                <w:sz w:val="18"/>
                <w:szCs w:val="18"/>
              </w:rPr>
            </w:pPr>
            <w:r w:rsidRPr="00AC094E">
              <w:rPr>
                <w:rFonts w:cs="Times New Roman"/>
                <w:b/>
                <w:bCs/>
                <w:i/>
                <w:sz w:val="18"/>
                <w:szCs w:val="18"/>
              </w:rPr>
              <w:t xml:space="preserve">ISSN: </w:t>
            </w:r>
            <w:r w:rsidRPr="00AC094E">
              <w:rPr>
                <w:rFonts w:cs="Times New Roman"/>
                <w:i/>
                <w:sz w:val="18"/>
                <w:szCs w:val="18"/>
              </w:rPr>
              <w:t>1859-2228</w:t>
            </w:r>
          </w:p>
        </w:tc>
        <w:tc>
          <w:tcPr>
            <w:tcW w:w="3676" w:type="pct"/>
            <w:vMerge/>
            <w:tcMar>
              <w:left w:w="85" w:type="dxa"/>
            </w:tcMar>
          </w:tcPr>
          <w:p w14:paraId="7268508A" w14:textId="77777777" w:rsidR="00563B95" w:rsidRPr="00601DBB" w:rsidRDefault="00563B95" w:rsidP="00F23340">
            <w:pPr>
              <w:ind w:left="67"/>
              <w:rPr>
                <w:bCs/>
                <w:sz w:val="22"/>
                <w:szCs w:val="16"/>
                <w:lang w:val="nb-NO"/>
              </w:rPr>
            </w:pPr>
          </w:p>
        </w:tc>
      </w:tr>
      <w:tr w:rsidR="00563B95" w:rsidRPr="007B49FB" w14:paraId="2533C06C" w14:textId="77777777" w:rsidTr="00F23340">
        <w:trPr>
          <w:trHeight w:val="267"/>
          <w:jc w:val="center"/>
        </w:trPr>
        <w:tc>
          <w:tcPr>
            <w:tcW w:w="1324" w:type="pct"/>
            <w:vMerge w:val="restart"/>
          </w:tcPr>
          <w:p w14:paraId="78C28D5E" w14:textId="77777777" w:rsidR="00563B95" w:rsidRPr="00AC094E" w:rsidRDefault="00563B95" w:rsidP="00F23340">
            <w:pPr>
              <w:spacing w:before="60" w:after="60"/>
              <w:jc w:val="right"/>
              <w:rPr>
                <w:rFonts w:cs="Times New Roman"/>
                <w:b/>
                <w:i/>
                <w:sz w:val="18"/>
                <w:szCs w:val="18"/>
              </w:rPr>
            </w:pPr>
            <w:r w:rsidRPr="00AC094E">
              <w:rPr>
                <w:rFonts w:cs="Times New Roman"/>
                <w:b/>
                <w:i/>
                <w:sz w:val="18"/>
                <w:szCs w:val="18"/>
              </w:rPr>
              <w:t>Volume:</w:t>
            </w:r>
            <w:r>
              <w:rPr>
                <w:rFonts w:cs="Times New Roman"/>
                <w:b/>
                <w:i/>
                <w:sz w:val="18"/>
                <w:szCs w:val="18"/>
              </w:rPr>
              <w:t xml:space="preserve"> XX</w:t>
            </w:r>
            <w:r w:rsidRPr="00AC094E">
              <w:rPr>
                <w:rFonts w:cs="Times New Roman"/>
                <w:bCs/>
                <w:i/>
                <w:sz w:val="18"/>
                <w:szCs w:val="18"/>
              </w:rPr>
              <w:t xml:space="preserve"> </w:t>
            </w:r>
          </w:p>
          <w:p w14:paraId="5AB654AB" w14:textId="77777777" w:rsidR="00563B95" w:rsidRDefault="00563B95" w:rsidP="00F23340">
            <w:pPr>
              <w:spacing w:before="60" w:after="60"/>
              <w:jc w:val="right"/>
              <w:rPr>
                <w:rFonts w:cs="Times New Roman"/>
                <w:bCs/>
                <w:i/>
                <w:sz w:val="18"/>
                <w:szCs w:val="18"/>
              </w:rPr>
            </w:pPr>
            <w:r w:rsidRPr="00AC094E">
              <w:rPr>
                <w:rFonts w:cs="Times New Roman"/>
                <w:b/>
                <w:i/>
                <w:sz w:val="18"/>
                <w:szCs w:val="18"/>
              </w:rPr>
              <w:t>Issue:</w:t>
            </w:r>
            <w:r>
              <w:rPr>
                <w:rFonts w:cs="Times New Roman"/>
                <w:b/>
                <w:i/>
                <w:sz w:val="18"/>
                <w:szCs w:val="18"/>
              </w:rPr>
              <w:t xml:space="preserve"> Y</w:t>
            </w:r>
          </w:p>
          <w:p w14:paraId="1FDB1856" w14:textId="77777777" w:rsidR="00563B95" w:rsidRDefault="00563B95" w:rsidP="00F23340">
            <w:pPr>
              <w:spacing w:before="240" w:after="60"/>
              <w:jc w:val="right"/>
              <w:rPr>
                <w:rFonts w:cs="Times New Roman"/>
                <w:b/>
                <w:i/>
                <w:sz w:val="18"/>
                <w:szCs w:val="18"/>
              </w:rPr>
            </w:pPr>
            <w:r>
              <w:rPr>
                <w:rFonts w:cs="Times New Roman"/>
                <w:b/>
                <w:i/>
                <w:sz w:val="18"/>
                <w:szCs w:val="18"/>
              </w:rPr>
              <w:t>*Correspondence:</w:t>
            </w:r>
          </w:p>
          <w:p w14:paraId="33416A84" w14:textId="77777777" w:rsidR="00563B95" w:rsidRDefault="00563B95" w:rsidP="00F23340">
            <w:pPr>
              <w:spacing w:before="60" w:after="60"/>
              <w:jc w:val="right"/>
              <w:rPr>
                <w:rFonts w:cs="Times New Roman"/>
                <w:bCs/>
                <w:i/>
                <w:sz w:val="18"/>
                <w:szCs w:val="18"/>
              </w:rPr>
            </w:pPr>
            <w:r>
              <w:rPr>
                <w:rFonts w:cs="Times New Roman"/>
                <w:bCs/>
                <w:i/>
                <w:sz w:val="18"/>
                <w:szCs w:val="18"/>
              </w:rPr>
              <w:t>Firstname</w:t>
            </w:r>
            <w:r w:rsidRPr="00AC094E">
              <w:rPr>
                <w:rFonts w:cs="Times New Roman"/>
                <w:bCs/>
                <w:i/>
                <w:sz w:val="18"/>
                <w:szCs w:val="18"/>
              </w:rPr>
              <w:t xml:space="preserve"> L</w:t>
            </w:r>
            <w:r>
              <w:rPr>
                <w:rFonts w:cs="Times New Roman"/>
                <w:bCs/>
                <w:i/>
                <w:sz w:val="18"/>
                <w:szCs w:val="18"/>
              </w:rPr>
              <w:t>.</w:t>
            </w:r>
          </w:p>
          <w:p w14:paraId="6FA02A88" w14:textId="77777777" w:rsidR="00563B95" w:rsidRPr="00AC094E" w:rsidRDefault="00563B95" w:rsidP="00F23340">
            <w:pPr>
              <w:spacing w:before="60" w:after="60"/>
              <w:jc w:val="right"/>
              <w:rPr>
                <w:rFonts w:cs="Times New Roman"/>
                <w:b/>
                <w:i/>
                <w:sz w:val="18"/>
                <w:szCs w:val="18"/>
              </w:rPr>
            </w:pPr>
            <w:r>
              <w:rPr>
                <w:rFonts w:cs="Times New Roman"/>
                <w:i/>
                <w:sz w:val="18"/>
                <w:szCs w:val="18"/>
              </w:rPr>
              <w:t>abc@xyz.com</w:t>
            </w:r>
            <w:r w:rsidRPr="00AC094E">
              <w:rPr>
                <w:rFonts w:cs="Times New Roman"/>
                <w:bCs/>
                <w:i/>
                <w:sz w:val="18"/>
                <w:szCs w:val="18"/>
              </w:rPr>
              <w:t xml:space="preserve"> </w:t>
            </w:r>
          </w:p>
        </w:tc>
        <w:tc>
          <w:tcPr>
            <w:tcW w:w="3676" w:type="pct"/>
            <w:vMerge/>
            <w:tcMar>
              <w:left w:w="85" w:type="dxa"/>
            </w:tcMar>
          </w:tcPr>
          <w:p w14:paraId="6E8CA8C7" w14:textId="77777777" w:rsidR="00563B95" w:rsidRPr="00601DBB" w:rsidRDefault="00563B95" w:rsidP="00F23340">
            <w:pPr>
              <w:ind w:left="67"/>
              <w:rPr>
                <w:bCs/>
                <w:sz w:val="22"/>
                <w:szCs w:val="16"/>
                <w:lang w:val="nb-NO"/>
              </w:rPr>
            </w:pPr>
          </w:p>
        </w:tc>
      </w:tr>
      <w:tr w:rsidR="00563B95" w:rsidRPr="007B49FB" w14:paraId="101A1B69" w14:textId="77777777" w:rsidTr="00F23340">
        <w:trPr>
          <w:jc w:val="center"/>
        </w:trPr>
        <w:tc>
          <w:tcPr>
            <w:tcW w:w="1324" w:type="pct"/>
            <w:vMerge/>
          </w:tcPr>
          <w:p w14:paraId="4D69B8E3" w14:textId="77777777" w:rsidR="00563B95" w:rsidRPr="00AC094E" w:rsidRDefault="00563B95" w:rsidP="00F23340">
            <w:pPr>
              <w:spacing w:before="60" w:after="60"/>
              <w:jc w:val="right"/>
              <w:rPr>
                <w:rFonts w:cs="Times New Roman"/>
                <w:b/>
                <w:i/>
                <w:sz w:val="18"/>
                <w:szCs w:val="18"/>
              </w:rPr>
            </w:pPr>
          </w:p>
        </w:tc>
        <w:tc>
          <w:tcPr>
            <w:tcW w:w="3676" w:type="pct"/>
            <w:tcMar>
              <w:left w:w="85" w:type="dxa"/>
            </w:tcMar>
          </w:tcPr>
          <w:p w14:paraId="6BE6CB82" w14:textId="77777777" w:rsidR="00563B95" w:rsidRPr="00601DBB" w:rsidRDefault="00563B95" w:rsidP="00F23340">
            <w:pPr>
              <w:ind w:left="67"/>
              <w:rPr>
                <w:bCs/>
                <w:i/>
                <w:iCs/>
                <w:sz w:val="22"/>
                <w:szCs w:val="16"/>
                <w:lang w:val="nb-NO"/>
              </w:rPr>
            </w:pPr>
            <w:r w:rsidRPr="00601DBB">
              <w:rPr>
                <w:b/>
                <w:i/>
                <w:iCs/>
                <w:sz w:val="22"/>
                <w:szCs w:val="16"/>
                <w:lang w:val="nb-NO"/>
              </w:rPr>
              <w:t>Keywords:</w:t>
            </w:r>
            <w:r w:rsidRPr="00601DBB">
              <w:rPr>
                <w:bCs/>
                <w:i/>
                <w:iCs/>
                <w:sz w:val="22"/>
                <w:szCs w:val="16"/>
                <w:lang w:val="nb-NO"/>
              </w:rPr>
              <w:t xml:space="preserve"> keyword 1, keywoed 2, keyword 3, keywoed 4, keyword 5</w:t>
            </w:r>
          </w:p>
        </w:tc>
      </w:tr>
      <w:tr w:rsidR="00563B95" w14:paraId="4DD9A006" w14:textId="77777777" w:rsidTr="00F23340">
        <w:trPr>
          <w:jc w:val="center"/>
        </w:trPr>
        <w:tc>
          <w:tcPr>
            <w:tcW w:w="1324" w:type="pct"/>
            <w:vMerge w:val="restart"/>
          </w:tcPr>
          <w:p w14:paraId="549A553F" w14:textId="5ED6B78B" w:rsidR="00563B95" w:rsidRDefault="00563B95" w:rsidP="00F23340">
            <w:pPr>
              <w:spacing w:before="60" w:after="60"/>
              <w:jc w:val="right"/>
              <w:rPr>
                <w:rFonts w:cs="Times New Roman"/>
                <w:bCs/>
                <w:i/>
                <w:sz w:val="18"/>
                <w:szCs w:val="18"/>
              </w:rPr>
            </w:pPr>
            <w:r w:rsidRPr="00AC094E">
              <w:rPr>
                <w:rFonts w:cs="Times New Roman"/>
                <w:b/>
                <w:i/>
                <w:sz w:val="18"/>
                <w:szCs w:val="18"/>
              </w:rPr>
              <w:t>Re</w:t>
            </w:r>
            <w:r>
              <w:rPr>
                <w:rFonts w:cs="Times New Roman"/>
                <w:b/>
                <w:i/>
                <w:sz w:val="18"/>
                <w:szCs w:val="18"/>
              </w:rPr>
              <w:t>ceiv</w:t>
            </w:r>
            <w:r w:rsidRPr="00AC094E">
              <w:rPr>
                <w:rFonts w:cs="Times New Roman"/>
                <w:b/>
                <w:i/>
                <w:sz w:val="18"/>
                <w:szCs w:val="18"/>
              </w:rPr>
              <w:t>ed:</w:t>
            </w:r>
            <w:r w:rsidRPr="00AC094E">
              <w:rPr>
                <w:rFonts w:cs="Times New Roman"/>
                <w:bCs/>
                <w:i/>
                <w:sz w:val="18"/>
                <w:szCs w:val="18"/>
              </w:rPr>
              <w:t xml:space="preserve"> </w:t>
            </w:r>
            <w:r w:rsidR="00104CC4">
              <w:rPr>
                <w:rFonts w:cs="Times New Roman"/>
                <w:bCs/>
                <w:i/>
                <w:sz w:val="18"/>
                <w:szCs w:val="18"/>
              </w:rPr>
              <w:t>...</w:t>
            </w:r>
            <w:r w:rsidRPr="00AC094E">
              <w:rPr>
                <w:rFonts w:cs="Times New Roman"/>
                <w:bCs/>
                <w:i/>
                <w:sz w:val="18"/>
                <w:szCs w:val="18"/>
              </w:rPr>
              <w:t xml:space="preserve"> 202</w:t>
            </w:r>
            <w:r>
              <w:rPr>
                <w:rFonts w:cs="Times New Roman"/>
                <w:bCs/>
                <w:i/>
                <w:sz w:val="18"/>
                <w:szCs w:val="18"/>
              </w:rPr>
              <w:t>4</w:t>
            </w:r>
          </w:p>
          <w:p w14:paraId="3FC54461" w14:textId="2CE74B21" w:rsidR="00563B95" w:rsidRDefault="00563B95" w:rsidP="00F23340">
            <w:pPr>
              <w:spacing w:before="60" w:after="60"/>
              <w:jc w:val="right"/>
              <w:rPr>
                <w:rFonts w:cs="Times New Roman"/>
                <w:bCs/>
                <w:i/>
                <w:sz w:val="18"/>
                <w:szCs w:val="18"/>
              </w:rPr>
            </w:pPr>
            <w:r w:rsidRPr="00AC094E">
              <w:rPr>
                <w:rFonts w:cs="Times New Roman"/>
                <w:b/>
                <w:i/>
                <w:sz w:val="18"/>
                <w:szCs w:val="18"/>
              </w:rPr>
              <w:t>Accepted:</w:t>
            </w:r>
            <w:r>
              <w:rPr>
                <w:rFonts w:cs="Times New Roman"/>
                <w:b/>
                <w:i/>
                <w:sz w:val="18"/>
                <w:szCs w:val="18"/>
              </w:rPr>
              <w:t xml:space="preserve"> </w:t>
            </w:r>
            <w:r w:rsidR="00104CC4">
              <w:rPr>
                <w:rFonts w:cs="Times New Roman"/>
                <w:bCs/>
                <w:i/>
                <w:sz w:val="18"/>
                <w:szCs w:val="18"/>
              </w:rPr>
              <w:t>...</w:t>
            </w:r>
            <w:r w:rsidRPr="00AC094E">
              <w:rPr>
                <w:rFonts w:cs="Times New Roman"/>
                <w:bCs/>
                <w:i/>
                <w:sz w:val="18"/>
                <w:szCs w:val="18"/>
              </w:rPr>
              <w:t xml:space="preserve"> 202</w:t>
            </w:r>
            <w:r>
              <w:rPr>
                <w:rFonts w:cs="Times New Roman"/>
                <w:bCs/>
                <w:i/>
                <w:sz w:val="18"/>
                <w:szCs w:val="18"/>
              </w:rPr>
              <w:t>4</w:t>
            </w:r>
          </w:p>
          <w:p w14:paraId="0DDD05B3" w14:textId="10833630" w:rsidR="00563B95" w:rsidRDefault="00563B95" w:rsidP="00F23340">
            <w:pPr>
              <w:spacing w:before="60" w:after="60"/>
              <w:jc w:val="right"/>
              <w:rPr>
                <w:rFonts w:cs="Times New Roman"/>
                <w:bCs/>
                <w:i/>
                <w:sz w:val="18"/>
                <w:szCs w:val="18"/>
              </w:rPr>
            </w:pPr>
            <w:r w:rsidRPr="00AC094E">
              <w:rPr>
                <w:rFonts w:cs="Times New Roman"/>
                <w:b/>
                <w:i/>
                <w:sz w:val="18"/>
                <w:szCs w:val="18"/>
              </w:rPr>
              <w:t>Published:</w:t>
            </w:r>
            <w:r>
              <w:t xml:space="preserve"> </w:t>
            </w:r>
            <w:r w:rsidR="00104CC4">
              <w:rPr>
                <w:rFonts w:cs="Times New Roman"/>
                <w:bCs/>
                <w:i/>
                <w:sz w:val="18"/>
                <w:szCs w:val="18"/>
              </w:rPr>
              <w:t>...</w:t>
            </w:r>
            <w:r w:rsidRPr="001D7337">
              <w:rPr>
                <w:rFonts w:cs="Times New Roman"/>
                <w:bCs/>
                <w:i/>
                <w:sz w:val="18"/>
                <w:szCs w:val="18"/>
              </w:rPr>
              <w:t xml:space="preserve"> 202</w:t>
            </w:r>
            <w:r>
              <w:rPr>
                <w:rFonts w:cs="Times New Roman"/>
                <w:bCs/>
                <w:i/>
                <w:sz w:val="18"/>
                <w:szCs w:val="18"/>
              </w:rPr>
              <w:t>4</w:t>
            </w:r>
          </w:p>
          <w:p w14:paraId="733049F0" w14:textId="2F8CFC2E" w:rsidR="00563B95" w:rsidRPr="00AC094E" w:rsidRDefault="00563B95" w:rsidP="00F23340">
            <w:pPr>
              <w:spacing w:before="60" w:after="60"/>
              <w:jc w:val="right"/>
              <w:rPr>
                <w:rFonts w:cs="Times New Roman"/>
                <w:i/>
                <w:sz w:val="18"/>
                <w:szCs w:val="18"/>
              </w:rPr>
            </w:pPr>
            <w:r>
              <w:rPr>
                <w:rFonts w:cs="Times New Roman"/>
                <w:b/>
                <w:i/>
                <w:sz w:val="18"/>
                <w:szCs w:val="18"/>
              </w:rPr>
              <w:t xml:space="preserve">doi: </w:t>
            </w:r>
            <w:r w:rsidR="00104CC4">
              <w:rPr>
                <w:i/>
                <w:iCs/>
                <w:sz w:val="18"/>
                <w:szCs w:val="18"/>
              </w:rPr>
              <w:t>...</w:t>
            </w:r>
          </w:p>
        </w:tc>
        <w:tc>
          <w:tcPr>
            <w:tcW w:w="3676" w:type="pct"/>
            <w:tcMar>
              <w:left w:w="85" w:type="dxa"/>
            </w:tcMar>
          </w:tcPr>
          <w:p w14:paraId="1E9178F2" w14:textId="77777777" w:rsidR="00563B95" w:rsidRPr="00601DBB" w:rsidRDefault="00563B95" w:rsidP="00F23340">
            <w:pPr>
              <w:spacing w:before="840" w:after="60"/>
              <w:ind w:left="68"/>
              <w:rPr>
                <w:b/>
                <w:bCs/>
                <w:sz w:val="22"/>
                <w:szCs w:val="16"/>
              </w:rPr>
            </w:pPr>
            <w:r w:rsidRPr="00601DBB">
              <w:rPr>
                <w:b/>
                <w:bCs/>
                <w:sz w:val="22"/>
                <w:szCs w:val="16"/>
              </w:rPr>
              <w:t xml:space="preserve">TÓM TẮT </w:t>
            </w:r>
            <w:r w:rsidRPr="00601DBB">
              <w:rPr>
                <w:rFonts w:cs="Times New Roman"/>
                <w:b/>
                <w:bCs/>
                <w:sz w:val="22"/>
                <w:szCs w:val="16"/>
              </w:rPr>
              <w:t>(</w:t>
            </w:r>
            <w:r w:rsidRPr="00601DBB">
              <w:rPr>
                <w:rFonts w:cs="Times New Roman"/>
                <w:b/>
                <w:bCs/>
                <w:color w:val="FF0000"/>
                <w:sz w:val="22"/>
                <w:szCs w:val="16"/>
              </w:rPr>
              <w:t>cung cấp Tóm tắt bằng Tiếng Việt</w:t>
            </w:r>
            <w:r w:rsidRPr="00601DBB">
              <w:rPr>
                <w:rFonts w:cs="Times New Roman"/>
                <w:b/>
                <w:bCs/>
                <w:sz w:val="22"/>
                <w:szCs w:val="16"/>
              </w:rPr>
              <w:t>)</w:t>
            </w:r>
          </w:p>
        </w:tc>
      </w:tr>
      <w:tr w:rsidR="00563B95" w:rsidRPr="0041066B" w14:paraId="0B2D9996" w14:textId="77777777" w:rsidTr="00F23340">
        <w:trPr>
          <w:trHeight w:val="327"/>
          <w:jc w:val="center"/>
        </w:trPr>
        <w:tc>
          <w:tcPr>
            <w:tcW w:w="1324" w:type="pct"/>
            <w:vMerge/>
          </w:tcPr>
          <w:p w14:paraId="30DCE44A" w14:textId="77777777" w:rsidR="00563B95" w:rsidRDefault="00563B95" w:rsidP="00F23340">
            <w:pPr>
              <w:spacing w:before="60" w:after="60"/>
              <w:jc w:val="right"/>
              <w:rPr>
                <w:rFonts w:cs="Times New Roman"/>
                <w:b/>
                <w:i/>
                <w:sz w:val="18"/>
                <w:szCs w:val="18"/>
              </w:rPr>
            </w:pPr>
          </w:p>
        </w:tc>
        <w:tc>
          <w:tcPr>
            <w:tcW w:w="3676" w:type="pct"/>
            <w:vMerge w:val="restart"/>
            <w:tcMar>
              <w:left w:w="85" w:type="dxa"/>
            </w:tcMar>
          </w:tcPr>
          <w:p w14:paraId="252ECA1E" w14:textId="77777777" w:rsidR="00563B95" w:rsidRPr="00601DBB" w:rsidRDefault="00563B95" w:rsidP="00F23340">
            <w:pPr>
              <w:ind w:left="67"/>
              <w:rPr>
                <w:bCs/>
                <w:sz w:val="22"/>
                <w:szCs w:val="16"/>
                <w:lang w:val="pt-BR"/>
              </w:rPr>
            </w:pPr>
            <w:r w:rsidRPr="00601DBB">
              <w:rPr>
                <w:bCs/>
                <w:sz w:val="22"/>
                <w:szCs w:val="16"/>
                <w:lang w:val="pt-BR"/>
              </w:rPr>
              <w:t xml:space="preserve">Phần tóm tắt trình bày thành một đoạn văn, độ dài nằm trong khoảng 150-250 từ, không viết tắt, không chèn chú thích và tham chiếu tài liệu tham khảo (Nếu cần trích dẫn nguồn, ghi tên tác giả và năm ở trong ngoặc đơn). Nội dung tóm tắt cần bao gồm bốn ý sau: 1) Câu hỏi và mục đích của nghiên cứu. 2) Phương pháp nghiên cứu. Cần mô tả cách thức giải quyết vấn đề (phát triển lý thuyết/ phương pháp thu thập, xử lý dữ liệu…); 3) Kết quả. Tóm tắt những kết quả chính của nghiên cứu, kể cả những số liệu có thể lấy làm điểm thiết yếu của nghiên cứu. 4) Kết luận. Một hoặc 2 câu văn kết luận và ý nghĩa của kết quả nghiên cứu. Nội dung tóm tắt cần cung cấp thông tin một cách ngắn gọn, nhưng có dữ liệu minh chứng và đi thẳng vào vấn đề. </w:t>
            </w:r>
          </w:p>
          <w:p w14:paraId="0F0CB592" w14:textId="77777777" w:rsidR="00563B95" w:rsidRPr="00601DBB" w:rsidRDefault="00563B95" w:rsidP="00F23340">
            <w:pPr>
              <w:spacing w:before="120"/>
              <w:ind w:left="68"/>
              <w:rPr>
                <w:bCs/>
                <w:sz w:val="22"/>
                <w:szCs w:val="16"/>
                <w:lang w:val="pt-BR"/>
              </w:rPr>
            </w:pPr>
            <w:r w:rsidRPr="00601DBB">
              <w:rPr>
                <w:bCs/>
                <w:color w:val="FF0000"/>
                <w:sz w:val="22"/>
                <w:szCs w:val="16"/>
                <w:u w:val="single"/>
                <w:lang w:val="pt-BR"/>
              </w:rPr>
              <w:t>Lưu ý:</w:t>
            </w:r>
            <w:r w:rsidRPr="00601DBB">
              <w:rPr>
                <w:bCs/>
                <w:color w:val="FF0000"/>
                <w:sz w:val="22"/>
                <w:szCs w:val="16"/>
                <w:lang w:val="pt-BR"/>
              </w:rPr>
              <w:t xml:space="preserve"> trong tóm tắt nên hạn chế gõ công thức được định dạng, một công thức được định dạng như vậy sẽ không hiển thị đúng trên trang web.</w:t>
            </w:r>
          </w:p>
          <w:p w14:paraId="759E5F41" w14:textId="77777777" w:rsidR="00563B95" w:rsidRPr="00601DBB" w:rsidRDefault="00563B95" w:rsidP="00F23340">
            <w:pPr>
              <w:spacing w:before="60" w:after="60"/>
              <w:ind w:left="67"/>
              <w:rPr>
                <w:i/>
                <w:iCs/>
                <w:sz w:val="22"/>
                <w:szCs w:val="16"/>
                <w:lang w:val="pt-BR"/>
              </w:rPr>
            </w:pPr>
            <w:r w:rsidRPr="00601DBB">
              <w:rPr>
                <w:b/>
                <w:bCs/>
                <w:i/>
                <w:iCs/>
                <w:sz w:val="22"/>
                <w:szCs w:val="16"/>
                <w:lang w:val="pt-BR"/>
              </w:rPr>
              <w:t>Từ khóa:</w:t>
            </w:r>
            <w:r w:rsidRPr="00601DBB">
              <w:rPr>
                <w:i/>
                <w:iCs/>
                <w:sz w:val="22"/>
                <w:szCs w:val="16"/>
                <w:lang w:val="pt-BR"/>
              </w:rPr>
              <w:t xml:space="preserve"> từ khoá 1, từ khoá 2, từ khoá 3, từ khoá 4, từ khoá 5</w:t>
            </w:r>
          </w:p>
          <w:p w14:paraId="57B929D0" w14:textId="77777777" w:rsidR="00563B95" w:rsidRPr="00601DBB" w:rsidRDefault="00563B95" w:rsidP="00F23340">
            <w:pPr>
              <w:spacing w:before="60" w:after="60"/>
              <w:rPr>
                <w:i/>
                <w:iCs/>
                <w:sz w:val="22"/>
                <w:szCs w:val="16"/>
                <w:lang w:val="pt-BR"/>
              </w:rPr>
            </w:pPr>
            <w:r w:rsidRPr="00601DBB">
              <w:rPr>
                <w:i/>
                <w:iCs/>
                <w:sz w:val="22"/>
                <w:szCs w:val="16"/>
                <w:lang w:val="pt-BR"/>
              </w:rPr>
              <w:t xml:space="preserve"> (Cung cấp 3-5 từ khóa:từ khoá cần thể hiện ngắn gọn sử dụng các từ phổ biến cho ngành, lĩnh vực và các từ đặc trưng cho đối tượng nghiên cứu. Lưu ý viết bằng chữ thường, trừ những từ viết tắt phổ biến và các tên riêng).</w:t>
            </w:r>
          </w:p>
          <w:p w14:paraId="7585EB4C" w14:textId="77777777" w:rsidR="00563B95" w:rsidRPr="00601DBB" w:rsidRDefault="00563B95" w:rsidP="00F23340">
            <w:pPr>
              <w:ind w:left="67"/>
              <w:rPr>
                <w:color w:val="FF0000"/>
                <w:sz w:val="22"/>
                <w:szCs w:val="16"/>
                <w:lang w:val="pt-BR"/>
              </w:rPr>
            </w:pPr>
          </w:p>
          <w:p w14:paraId="2DA0C18A" w14:textId="77777777" w:rsidR="00563B95" w:rsidRPr="00601DBB" w:rsidRDefault="00563B95" w:rsidP="00F23340">
            <w:pPr>
              <w:ind w:left="67"/>
              <w:rPr>
                <w:color w:val="FF0000"/>
                <w:sz w:val="22"/>
                <w:szCs w:val="16"/>
                <w:lang w:val="pt-BR"/>
              </w:rPr>
            </w:pPr>
            <w:r w:rsidRPr="00601DBB">
              <w:rPr>
                <w:color w:val="FF0000"/>
                <w:sz w:val="22"/>
                <w:szCs w:val="16"/>
                <w:lang w:val="pt-BR"/>
              </w:rPr>
              <w:t>Lưu ý: Tác giả không nhập hoặc thay đổi thông tin ở cột bên trái</w:t>
            </w:r>
          </w:p>
        </w:tc>
      </w:tr>
      <w:tr w:rsidR="00563B95" w14:paraId="221B2CC5" w14:textId="77777777" w:rsidTr="00F23340">
        <w:trPr>
          <w:jc w:val="center"/>
        </w:trPr>
        <w:tc>
          <w:tcPr>
            <w:tcW w:w="1324" w:type="pct"/>
          </w:tcPr>
          <w:p w14:paraId="6F69C9C9" w14:textId="77777777" w:rsidR="00563B95" w:rsidRPr="00AC094E" w:rsidRDefault="00563B95" w:rsidP="00F23340">
            <w:pPr>
              <w:spacing w:before="60" w:after="60"/>
              <w:jc w:val="right"/>
              <w:rPr>
                <w:rFonts w:cs="Times New Roman"/>
                <w:b/>
                <w:i/>
                <w:sz w:val="18"/>
                <w:szCs w:val="18"/>
              </w:rPr>
            </w:pPr>
            <w:r w:rsidRPr="00AC094E">
              <w:rPr>
                <w:rFonts w:cs="Times New Roman"/>
                <w:b/>
                <w:i/>
                <w:sz w:val="18"/>
                <w:szCs w:val="18"/>
              </w:rPr>
              <w:t>Citation:</w:t>
            </w:r>
          </w:p>
          <w:p w14:paraId="486F09FF" w14:textId="6F5EE8A5" w:rsidR="00563B95" w:rsidRPr="00AC094E" w:rsidRDefault="00EE4DD9" w:rsidP="00F23340">
            <w:pPr>
              <w:spacing w:before="60" w:after="60"/>
              <w:jc w:val="right"/>
              <w:rPr>
                <w:rFonts w:cs="Times New Roman"/>
                <w:b/>
                <w:i/>
                <w:sz w:val="18"/>
                <w:szCs w:val="18"/>
              </w:rPr>
            </w:pPr>
            <w:r>
              <w:rPr>
                <w:rFonts w:cs="Times New Roman"/>
                <w:bCs/>
                <w:i/>
                <w:sz w:val="16"/>
                <w:szCs w:val="16"/>
              </w:rPr>
              <w:t>T</w:t>
            </w:r>
            <w:r w:rsidRPr="00EE4DD9">
              <w:rPr>
                <w:rFonts w:cs="Times New Roman"/>
                <w:bCs/>
                <w:i/>
                <w:sz w:val="16"/>
                <w:szCs w:val="16"/>
              </w:rPr>
              <w:t>á</w:t>
            </w:r>
            <w:r>
              <w:rPr>
                <w:rFonts w:cs="Times New Roman"/>
                <w:bCs/>
                <w:i/>
                <w:sz w:val="16"/>
                <w:szCs w:val="16"/>
              </w:rPr>
              <w:t>c gi</w:t>
            </w:r>
            <w:r w:rsidRPr="00EE4DD9">
              <w:rPr>
                <w:rFonts w:cs="Times New Roman"/>
                <w:bCs/>
                <w:i/>
                <w:sz w:val="16"/>
                <w:szCs w:val="16"/>
              </w:rPr>
              <w:t>ả</w:t>
            </w:r>
            <w:r>
              <w:rPr>
                <w:rFonts w:cs="Times New Roman"/>
                <w:bCs/>
                <w:i/>
                <w:sz w:val="16"/>
                <w:szCs w:val="16"/>
              </w:rPr>
              <w:t xml:space="preserve"> 1, t</w:t>
            </w:r>
            <w:r w:rsidRPr="00EE4DD9">
              <w:rPr>
                <w:rFonts w:cs="Times New Roman"/>
                <w:bCs/>
                <w:i/>
                <w:sz w:val="16"/>
                <w:szCs w:val="16"/>
              </w:rPr>
              <w:t>á</w:t>
            </w:r>
            <w:r>
              <w:rPr>
                <w:rFonts w:cs="Times New Roman"/>
                <w:bCs/>
                <w:i/>
                <w:sz w:val="16"/>
                <w:szCs w:val="16"/>
              </w:rPr>
              <w:t>c gi</w:t>
            </w:r>
            <w:r w:rsidRPr="00EE4DD9">
              <w:rPr>
                <w:rFonts w:cs="Times New Roman"/>
                <w:bCs/>
                <w:i/>
                <w:sz w:val="16"/>
                <w:szCs w:val="16"/>
              </w:rPr>
              <w:t>ả</w:t>
            </w:r>
            <w:r>
              <w:rPr>
                <w:rFonts w:cs="Times New Roman"/>
                <w:bCs/>
                <w:i/>
                <w:sz w:val="16"/>
                <w:szCs w:val="16"/>
              </w:rPr>
              <w:t xml:space="preserve"> 2, ...</w:t>
            </w:r>
            <w:r w:rsidR="00563B95" w:rsidRPr="000270A1">
              <w:rPr>
                <w:rFonts w:cs="Times New Roman"/>
                <w:bCs/>
                <w:i/>
                <w:sz w:val="16"/>
                <w:szCs w:val="16"/>
              </w:rPr>
              <w:t xml:space="preserve"> (202</w:t>
            </w:r>
            <w:r>
              <w:rPr>
                <w:rFonts w:cs="Times New Roman"/>
                <w:bCs/>
                <w:i/>
                <w:sz w:val="16"/>
                <w:szCs w:val="16"/>
              </w:rPr>
              <w:t>4</w:t>
            </w:r>
            <w:r w:rsidR="00563B95" w:rsidRPr="000270A1">
              <w:rPr>
                <w:rFonts w:cs="Times New Roman"/>
                <w:bCs/>
                <w:i/>
                <w:sz w:val="16"/>
                <w:szCs w:val="16"/>
              </w:rPr>
              <w:t>)</w:t>
            </w:r>
            <w:r w:rsidR="00563B95" w:rsidRPr="000270A1">
              <w:rPr>
                <w:sz w:val="20"/>
                <w:szCs w:val="20"/>
              </w:rPr>
              <w:t xml:space="preserve"> </w:t>
            </w:r>
            <w:r>
              <w:rPr>
                <w:rFonts w:cs="Times New Roman"/>
                <w:bCs/>
                <w:i/>
                <w:sz w:val="16"/>
                <w:szCs w:val="16"/>
              </w:rPr>
              <w:t>...</w:t>
            </w:r>
            <w:r w:rsidR="00563B95" w:rsidRPr="000270A1">
              <w:rPr>
                <w:rFonts w:cs="Times New Roman"/>
                <w:bCs/>
                <w:i/>
                <w:sz w:val="16"/>
                <w:szCs w:val="16"/>
              </w:rPr>
              <w:t xml:space="preserve"> Words.</w:t>
            </w:r>
            <w:r w:rsidR="00563B95" w:rsidRPr="00FC1A29">
              <w:rPr>
                <w:rFonts w:cs="Times New Roman"/>
                <w:b/>
                <w:i/>
                <w:sz w:val="16"/>
                <w:szCs w:val="16"/>
              </w:rPr>
              <w:t>Vinh Uni. Jour.</w:t>
            </w:r>
            <w:r w:rsidR="00563B95">
              <w:rPr>
                <w:rFonts w:cs="Times New Roman"/>
                <w:b/>
                <w:i/>
                <w:sz w:val="16"/>
                <w:szCs w:val="16"/>
              </w:rPr>
              <w:t xml:space="preserve"> </w:t>
            </w:r>
            <w:r w:rsidR="00563B95" w:rsidRPr="00FC1A29">
              <w:rPr>
                <w:rFonts w:cs="Times New Roman"/>
                <w:b/>
                <w:i/>
                <w:sz w:val="16"/>
                <w:szCs w:val="16"/>
              </w:rPr>
              <w:t>Sci..</w:t>
            </w:r>
            <w:r w:rsidR="00563B95" w:rsidRPr="000270A1">
              <w:rPr>
                <w:rFonts w:cs="Times New Roman"/>
                <w:bCs/>
                <w:i/>
                <w:sz w:val="16"/>
                <w:szCs w:val="16"/>
              </w:rPr>
              <w:t xml:space="preserve"> Vol 5</w:t>
            </w:r>
            <w:r w:rsidR="00104CC4">
              <w:rPr>
                <w:rFonts w:cs="Times New Roman"/>
                <w:bCs/>
                <w:i/>
                <w:sz w:val="16"/>
                <w:szCs w:val="16"/>
              </w:rPr>
              <w:t>3</w:t>
            </w:r>
            <w:r w:rsidR="00563B95" w:rsidRPr="000270A1">
              <w:rPr>
                <w:rFonts w:cs="Times New Roman"/>
                <w:bCs/>
                <w:i/>
                <w:sz w:val="16"/>
                <w:szCs w:val="16"/>
              </w:rPr>
              <w:t xml:space="preserve"> (</w:t>
            </w:r>
            <w:r w:rsidR="00563B95" w:rsidRPr="00FC1A29">
              <w:rPr>
                <w:rFonts w:cs="Times New Roman"/>
                <w:b/>
                <w:i/>
                <w:sz w:val="16"/>
                <w:szCs w:val="16"/>
              </w:rPr>
              <w:t>1</w:t>
            </w:r>
            <w:r w:rsidR="00563B95" w:rsidRPr="000270A1">
              <w:rPr>
                <w:rFonts w:cs="Times New Roman"/>
                <w:bCs/>
                <w:i/>
                <w:sz w:val="16"/>
                <w:szCs w:val="16"/>
              </w:rPr>
              <w:t xml:space="preserve">), pp. </w:t>
            </w:r>
            <w:r w:rsidR="00104CC4">
              <w:rPr>
                <w:rFonts w:cs="Times New Roman"/>
                <w:bCs/>
                <w:i/>
                <w:sz w:val="16"/>
                <w:szCs w:val="16"/>
              </w:rPr>
              <w:t>..</w:t>
            </w:r>
            <w:r w:rsidR="00563B95" w:rsidRPr="000270A1">
              <w:rPr>
                <w:rFonts w:cs="Times New Roman"/>
                <w:bCs/>
                <w:i/>
                <w:sz w:val="16"/>
                <w:szCs w:val="16"/>
              </w:rPr>
              <w:t>.</w:t>
            </w:r>
            <w:r w:rsidR="00563B95">
              <w:rPr>
                <w:rFonts w:cs="Times New Roman"/>
                <w:bCs/>
                <w:i/>
                <w:sz w:val="16"/>
                <w:szCs w:val="16"/>
              </w:rPr>
              <w:t xml:space="preserve"> </w:t>
            </w:r>
            <w:r w:rsidR="00563B95" w:rsidRPr="000270A1">
              <w:rPr>
                <w:rFonts w:cs="Times New Roman"/>
                <w:bCs/>
                <w:i/>
                <w:sz w:val="16"/>
                <w:szCs w:val="16"/>
              </w:rPr>
              <w:t xml:space="preserve">doi: </w:t>
            </w:r>
            <w:r w:rsidR="00104CC4">
              <w:rPr>
                <w:rFonts w:cs="Times New Roman"/>
                <w:bCs/>
                <w:i/>
                <w:sz w:val="16"/>
                <w:szCs w:val="16"/>
              </w:rPr>
              <w:t>....</w:t>
            </w:r>
          </w:p>
        </w:tc>
        <w:tc>
          <w:tcPr>
            <w:tcW w:w="3676" w:type="pct"/>
            <w:vMerge/>
            <w:tcMar>
              <w:left w:w="85" w:type="dxa"/>
            </w:tcMar>
          </w:tcPr>
          <w:p w14:paraId="66DF5DB7" w14:textId="77777777" w:rsidR="00563B95" w:rsidRPr="000270A1" w:rsidRDefault="00563B95" w:rsidP="00F23340">
            <w:pPr>
              <w:spacing w:before="60" w:after="60"/>
              <w:ind w:left="67"/>
            </w:pPr>
          </w:p>
        </w:tc>
      </w:tr>
      <w:tr w:rsidR="00563B95" w14:paraId="4BC06EA8" w14:textId="77777777" w:rsidTr="00F23340">
        <w:trPr>
          <w:trHeight w:val="2654"/>
          <w:jc w:val="center"/>
        </w:trPr>
        <w:tc>
          <w:tcPr>
            <w:tcW w:w="1324" w:type="pct"/>
          </w:tcPr>
          <w:p w14:paraId="07913BA4" w14:textId="77777777" w:rsidR="00563B95" w:rsidRPr="00C51B57" w:rsidRDefault="00563B95" w:rsidP="00F23340">
            <w:pPr>
              <w:spacing w:before="240" w:after="60"/>
              <w:jc w:val="right"/>
              <w:rPr>
                <w:rFonts w:cs="Times New Roman"/>
                <w:bCs/>
                <w:i/>
                <w:sz w:val="20"/>
                <w:szCs w:val="20"/>
              </w:rPr>
            </w:pPr>
            <w:r w:rsidRPr="00C51B57">
              <w:rPr>
                <w:rFonts w:cs="Times New Roman"/>
                <w:b/>
                <w:bCs/>
                <w:sz w:val="20"/>
                <w:szCs w:val="20"/>
              </w:rPr>
              <w:t>OPEN ACCESS</w:t>
            </w:r>
          </w:p>
          <w:p w14:paraId="69A9AD49" w14:textId="77777777" w:rsidR="00563B95" w:rsidRPr="00AC094E" w:rsidRDefault="00563B95" w:rsidP="00F23340">
            <w:pPr>
              <w:spacing w:before="60" w:after="60"/>
              <w:jc w:val="right"/>
              <w:rPr>
                <w:rFonts w:cs="Times New Roman"/>
                <w:b/>
                <w:i/>
                <w:sz w:val="18"/>
                <w:szCs w:val="18"/>
              </w:rPr>
            </w:pPr>
            <w:r w:rsidRPr="009A1D80">
              <w:rPr>
                <w:rFonts w:cs="Times New Roman"/>
                <w:bCs/>
                <w:i/>
                <w:sz w:val="16"/>
                <w:szCs w:val="16"/>
              </w:rPr>
              <w:t xml:space="preserve">Copyright © 2022. This is an Open Access article distributed under the terms of the </w:t>
            </w:r>
            <w:hyperlink r:id="rId7" w:history="1">
              <w:r w:rsidRPr="00D7393B">
                <w:rPr>
                  <w:rStyle w:val="Hyperlink"/>
                  <w:rFonts w:cs="Times New Roman"/>
                  <w:bCs/>
                  <w:i/>
                  <w:sz w:val="16"/>
                  <w:szCs w:val="16"/>
                </w:rPr>
                <w:t>Creative Commons Attribution License</w:t>
              </w:r>
            </w:hyperlink>
            <w:r w:rsidRPr="009A1D80">
              <w:rPr>
                <w:rFonts w:cs="Times New Roman"/>
                <w:bCs/>
                <w:i/>
                <w:sz w:val="16"/>
                <w:szCs w:val="16"/>
              </w:rPr>
              <w:t xml:space="preserve"> (CC BY NC), which permits non-commercially to share (copy and redistribute the material in any medium) or adapt (remix, transform, and build upon the material), provided the original work is properly cited.</w:t>
            </w:r>
          </w:p>
        </w:tc>
        <w:tc>
          <w:tcPr>
            <w:tcW w:w="3676" w:type="pct"/>
            <w:vMerge/>
            <w:tcMar>
              <w:left w:w="85" w:type="dxa"/>
            </w:tcMar>
          </w:tcPr>
          <w:p w14:paraId="2D69B7E4" w14:textId="77777777" w:rsidR="00563B95" w:rsidRPr="000270A1" w:rsidRDefault="00563B95" w:rsidP="00F23340">
            <w:pPr>
              <w:spacing w:before="60" w:after="60"/>
              <w:ind w:left="67"/>
            </w:pPr>
          </w:p>
        </w:tc>
      </w:tr>
    </w:tbl>
    <w:p w14:paraId="787BBC52" w14:textId="77777777" w:rsidR="005D46AB" w:rsidRPr="005D46AB" w:rsidRDefault="005D46AB" w:rsidP="005D46AB">
      <w:pPr>
        <w:pStyle w:val="Heading1"/>
        <w:spacing w:before="0" w:after="0"/>
        <w:rPr>
          <w:rFonts w:cs="Times New Roman"/>
          <w:sz w:val="24"/>
          <w:szCs w:val="24"/>
          <w:lang w:val="pt-BR"/>
        </w:rPr>
      </w:pPr>
      <w:r w:rsidRPr="005D46AB">
        <w:rPr>
          <w:rFonts w:cs="Times New Roman"/>
          <w:sz w:val="24"/>
          <w:szCs w:val="24"/>
          <w:lang w:val="pt-BR"/>
        </w:rPr>
        <w:t>1. Giới thiệu (Introduction)</w:t>
      </w:r>
    </w:p>
    <w:p w14:paraId="3DF49A7D" w14:textId="77777777" w:rsidR="005D46AB" w:rsidRPr="005D46AB" w:rsidRDefault="005D46AB" w:rsidP="004720BD">
      <w:pPr>
        <w:spacing w:after="0" w:line="240" w:lineRule="auto"/>
        <w:ind w:firstLine="720"/>
        <w:rPr>
          <w:rFonts w:cs="Times New Roman"/>
          <w:sz w:val="24"/>
          <w:szCs w:val="24"/>
          <w:lang w:val="pt-BR"/>
        </w:rPr>
      </w:pPr>
      <w:r w:rsidRPr="005D46AB">
        <w:rPr>
          <w:rFonts w:cs="Times New Roman"/>
          <w:sz w:val="24"/>
          <w:szCs w:val="24"/>
          <w:lang w:val="pt-BR"/>
        </w:rPr>
        <w:t xml:space="preserve">Tài liệu này là bản mẫu về định dạng cho các bài báo xuất bản bởi Tạp chí Khoa học Trường Đại học Vinh. Các yêu cầu cụ thể về định dạng, cấu trúc bài báo cũng được trình bày trong từng phần. </w:t>
      </w:r>
    </w:p>
    <w:p w14:paraId="6BD77B42" w14:textId="77777777" w:rsidR="005D46AB" w:rsidRPr="005D46AB" w:rsidRDefault="005D46AB" w:rsidP="005D46AB">
      <w:pPr>
        <w:spacing w:after="0" w:line="240" w:lineRule="auto"/>
        <w:ind w:firstLine="720"/>
        <w:rPr>
          <w:rFonts w:cs="Times New Roman"/>
          <w:sz w:val="24"/>
          <w:szCs w:val="24"/>
          <w:lang w:val="pt-BR"/>
        </w:rPr>
      </w:pPr>
      <w:r w:rsidRPr="005D46AB">
        <w:rPr>
          <w:rFonts w:cs="Times New Roman"/>
          <w:b/>
          <w:sz w:val="24"/>
          <w:szCs w:val="24"/>
          <w:lang w:val="pt-BR"/>
        </w:rPr>
        <w:t>Nếu bản thảo được soạn thảo bằng LaTeX</w:t>
      </w:r>
      <w:r w:rsidRPr="005D46AB">
        <w:rPr>
          <w:rFonts w:cs="Times New Roman"/>
          <w:sz w:val="24"/>
          <w:szCs w:val="24"/>
          <w:lang w:val="pt-BR"/>
        </w:rPr>
        <w:t xml:space="preserve">, tác giả cần định dạng để sau khi xuất ra định dạng PDF. Bài báo phải được trình bày trên khổ A4 theo chiều dọc, dạng một cột với các thông số PageSetup cụ thể như sau: Top: 3,1cm, Bottom: 3,1cm, Left: 3,0 cm, Right: 2,8 cm, Header: 2,85cm, Footer: 2,85cm. Nội dung bài báo gõ bằng font chữ Times New Roman, cỡ 11, không dãn hay co cỡ chữ; chế độ dãn dòng: Single, khoảng trống dòng: before: 0, after: 0; căn lề justified. Khoảng thụt đầu dòng của đoạn văn là 0,5 cm. Tiêu đề các phần không thụt đầu dòng. Khoảng trống dòng của tiêu đề: before 6, after 6. </w:t>
      </w:r>
      <w:r w:rsidRPr="005D46AB">
        <w:rPr>
          <w:rFonts w:cs="Times New Roman"/>
          <w:b/>
          <w:bCs/>
          <w:sz w:val="24"/>
          <w:szCs w:val="24"/>
          <w:lang w:val="pt-BR"/>
        </w:rPr>
        <w:t>Hình 1</w:t>
      </w:r>
      <w:r w:rsidRPr="005D46AB">
        <w:rPr>
          <w:rFonts w:cs="Times New Roman"/>
          <w:sz w:val="24"/>
          <w:szCs w:val="24"/>
          <w:lang w:val="pt-BR"/>
        </w:rPr>
        <w:t xml:space="preserve"> mô tả thông số định dạng dãn dòng cho văn bản nội dung bài báo và thông số cho các tiêu đề.</w:t>
      </w:r>
    </w:p>
    <w:p w14:paraId="44A0889D" w14:textId="77777777" w:rsidR="005D46AB" w:rsidRPr="005D46AB" w:rsidRDefault="005D46AB" w:rsidP="005D46AB">
      <w:pPr>
        <w:spacing w:after="0" w:line="240" w:lineRule="auto"/>
        <w:rPr>
          <w:rFonts w:cs="Times New Roman"/>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386"/>
      </w:tblGrid>
      <w:tr w:rsidR="005D46AB" w:rsidRPr="005D46AB" w14:paraId="22BAB2B1" w14:textId="77777777" w:rsidTr="00F23340">
        <w:tc>
          <w:tcPr>
            <w:tcW w:w="4417" w:type="dxa"/>
          </w:tcPr>
          <w:p w14:paraId="5DA5CFC4" w14:textId="77777777" w:rsidR="005D46AB" w:rsidRPr="005D46AB" w:rsidRDefault="005D46AB" w:rsidP="005D46AB">
            <w:pPr>
              <w:jc w:val="center"/>
              <w:rPr>
                <w:rFonts w:cs="Times New Roman"/>
                <w:sz w:val="24"/>
                <w:szCs w:val="24"/>
                <w:lang w:val="pt-BR"/>
              </w:rPr>
            </w:pPr>
            <w:r w:rsidRPr="005D46AB">
              <w:rPr>
                <w:rFonts w:cs="Times New Roman"/>
                <w:noProof/>
                <w:sz w:val="24"/>
                <w:szCs w:val="24"/>
              </w:rPr>
              <w:drawing>
                <wp:inline distT="0" distB="0" distL="0" distR="0" wp14:anchorId="23DB43EF" wp14:editId="2DC9FA19">
                  <wp:extent cx="2623667" cy="29868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22856" cy="2985882"/>
                          </a:xfrm>
                          <a:prstGeom prst="rect">
                            <a:avLst/>
                          </a:prstGeom>
                        </pic:spPr>
                      </pic:pic>
                    </a:graphicData>
                  </a:graphic>
                </wp:inline>
              </w:drawing>
            </w:r>
          </w:p>
        </w:tc>
        <w:tc>
          <w:tcPr>
            <w:tcW w:w="4417" w:type="dxa"/>
          </w:tcPr>
          <w:p w14:paraId="3D207F26" w14:textId="77777777" w:rsidR="005D46AB" w:rsidRPr="005D46AB" w:rsidRDefault="005D46AB" w:rsidP="005D46AB">
            <w:pPr>
              <w:jc w:val="center"/>
              <w:rPr>
                <w:rFonts w:cs="Times New Roman"/>
                <w:sz w:val="24"/>
                <w:szCs w:val="24"/>
                <w:lang w:val="pt-BR"/>
              </w:rPr>
            </w:pPr>
            <w:r w:rsidRPr="005D46AB">
              <w:rPr>
                <w:rFonts w:cs="Times New Roman"/>
                <w:noProof/>
                <w:sz w:val="24"/>
                <w:szCs w:val="24"/>
              </w:rPr>
              <w:drawing>
                <wp:inline distT="0" distB="0" distL="0" distR="0" wp14:anchorId="388C557E" wp14:editId="7AB89664">
                  <wp:extent cx="2587972" cy="2986804"/>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87281" cy="2986006"/>
                          </a:xfrm>
                          <a:prstGeom prst="rect">
                            <a:avLst/>
                          </a:prstGeom>
                        </pic:spPr>
                      </pic:pic>
                    </a:graphicData>
                  </a:graphic>
                </wp:inline>
              </w:drawing>
            </w:r>
          </w:p>
        </w:tc>
      </w:tr>
      <w:tr w:rsidR="005D46AB" w:rsidRPr="005D46AB" w14:paraId="3C5B77D9" w14:textId="77777777" w:rsidTr="00F23340">
        <w:tc>
          <w:tcPr>
            <w:tcW w:w="4417" w:type="dxa"/>
          </w:tcPr>
          <w:p w14:paraId="6F65FAA1" w14:textId="77777777" w:rsidR="005D46AB" w:rsidRPr="005D46AB" w:rsidRDefault="005D46AB" w:rsidP="005D46AB">
            <w:pPr>
              <w:jc w:val="center"/>
              <w:rPr>
                <w:rFonts w:cs="Times New Roman"/>
                <w:i/>
                <w:sz w:val="24"/>
                <w:szCs w:val="24"/>
                <w:lang w:val="pt-BR"/>
              </w:rPr>
            </w:pPr>
            <w:r w:rsidRPr="005D46AB">
              <w:rPr>
                <w:rFonts w:cs="Times New Roman"/>
                <w:i/>
                <w:sz w:val="24"/>
                <w:szCs w:val="24"/>
                <w:lang w:val="pt-BR"/>
              </w:rPr>
              <w:t>(a)</w:t>
            </w:r>
          </w:p>
        </w:tc>
        <w:tc>
          <w:tcPr>
            <w:tcW w:w="4417" w:type="dxa"/>
          </w:tcPr>
          <w:p w14:paraId="364CD385" w14:textId="77777777" w:rsidR="005D46AB" w:rsidRPr="005D46AB" w:rsidRDefault="005D46AB" w:rsidP="005D46AB">
            <w:pPr>
              <w:jc w:val="center"/>
              <w:rPr>
                <w:rFonts w:cs="Times New Roman"/>
                <w:i/>
                <w:sz w:val="24"/>
                <w:szCs w:val="24"/>
                <w:lang w:val="pt-BR"/>
              </w:rPr>
            </w:pPr>
            <w:r w:rsidRPr="005D46AB">
              <w:rPr>
                <w:rFonts w:cs="Times New Roman"/>
                <w:i/>
                <w:sz w:val="24"/>
                <w:szCs w:val="24"/>
                <w:lang w:val="pt-BR"/>
              </w:rPr>
              <w:t>(b)</w:t>
            </w:r>
          </w:p>
        </w:tc>
      </w:tr>
    </w:tbl>
    <w:p w14:paraId="1C119434" w14:textId="77777777" w:rsidR="005D46AB" w:rsidRPr="005D46AB" w:rsidRDefault="005D46AB" w:rsidP="005D46AB">
      <w:pPr>
        <w:spacing w:after="0" w:line="240" w:lineRule="auto"/>
        <w:jc w:val="center"/>
        <w:rPr>
          <w:rFonts w:cs="Times New Roman"/>
          <w:i/>
          <w:sz w:val="24"/>
          <w:szCs w:val="24"/>
          <w:lang w:val="pt-BR"/>
        </w:rPr>
      </w:pPr>
      <w:r w:rsidRPr="005D46AB">
        <w:rPr>
          <w:rFonts w:cs="Times New Roman"/>
          <w:b/>
          <w:sz w:val="24"/>
          <w:szCs w:val="24"/>
          <w:lang w:val="pt-BR"/>
        </w:rPr>
        <w:t xml:space="preserve">Hình 1. </w:t>
      </w:r>
      <w:r w:rsidRPr="005D46AB">
        <w:rPr>
          <w:rFonts w:cs="Times New Roman"/>
          <w:i/>
          <w:sz w:val="24"/>
          <w:szCs w:val="24"/>
          <w:lang w:val="pt-BR"/>
        </w:rPr>
        <w:t>Thông số định dạng cho (a): văn bản nội dung, (b): tiêu đề các phần</w:t>
      </w:r>
    </w:p>
    <w:p w14:paraId="696F5698" w14:textId="77777777" w:rsidR="005D46AB" w:rsidRPr="005D46AB" w:rsidRDefault="005D46AB" w:rsidP="005D46AB">
      <w:pPr>
        <w:spacing w:after="0" w:line="240" w:lineRule="auto"/>
        <w:rPr>
          <w:rFonts w:cs="Times New Roman"/>
          <w:sz w:val="24"/>
          <w:szCs w:val="24"/>
          <w:lang w:val="pt-BR"/>
        </w:rPr>
      </w:pPr>
    </w:p>
    <w:p w14:paraId="6F59FEE6" w14:textId="77777777" w:rsidR="005D46AB" w:rsidRPr="005D46AB" w:rsidRDefault="005D46AB" w:rsidP="005D46AB">
      <w:pPr>
        <w:spacing w:after="0" w:line="240" w:lineRule="auto"/>
        <w:ind w:firstLine="720"/>
        <w:rPr>
          <w:rFonts w:cs="Times New Roman"/>
          <w:sz w:val="24"/>
          <w:szCs w:val="24"/>
          <w:lang w:val="pt-BR"/>
        </w:rPr>
      </w:pPr>
      <w:r w:rsidRPr="005D46AB">
        <w:rPr>
          <w:rFonts w:cs="Times New Roman"/>
          <w:sz w:val="24"/>
          <w:szCs w:val="24"/>
          <w:lang w:val="pt-BR"/>
        </w:rPr>
        <w:t xml:space="preserve">Dung lượng mỗi bài báo </w:t>
      </w:r>
      <w:r w:rsidRPr="005D46AB">
        <w:rPr>
          <w:rFonts w:cs="Times New Roman"/>
          <w:b/>
          <w:sz w:val="24"/>
          <w:szCs w:val="24"/>
          <w:lang w:val="pt-BR"/>
        </w:rPr>
        <w:t>không quá mười (10) trang</w:t>
      </w:r>
      <w:r w:rsidRPr="005D46AB">
        <w:rPr>
          <w:rFonts w:cs="Times New Roman"/>
          <w:sz w:val="24"/>
          <w:szCs w:val="24"/>
          <w:lang w:val="pt-BR"/>
        </w:rPr>
        <w:t>, trừ những bài báo review (Review Article) –Ban biên tập xem xét cụ thể độ dài của bài báo dạng này.</w:t>
      </w:r>
    </w:p>
    <w:p w14:paraId="6A94BD28"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Bài báo cần được viết theo cấu trúc IMRAD (Introduction – Methods/Materials – Results – And Discussion. Cấu trúc IMRAD là một cấu trúc đặc thù, phổ biến trong cộng đồng khoa học quốc tế. Tiêu đề các phần chính của bài báo (Tiêu đề cấp 1) dùng chữ in đậm, cùng cỡ chữ (11 pt) với cỡ chữ của nội dung bài báo. Tiêu đề cấp 2 dùng chữ in đậm, nghiêng. Tiêu đề cấp 3 dùng chữ in nghiêng. Ví dụ định dạng tiêu đề các cấp như sau:</w:t>
      </w:r>
    </w:p>
    <w:p w14:paraId="67298E42" w14:textId="77777777" w:rsidR="005D46AB" w:rsidRPr="005D46AB" w:rsidRDefault="005D46AB" w:rsidP="005D46AB">
      <w:pPr>
        <w:spacing w:after="0" w:line="240" w:lineRule="auto"/>
        <w:rPr>
          <w:rFonts w:cs="Times New Roman"/>
          <w:b/>
          <w:sz w:val="24"/>
          <w:szCs w:val="24"/>
          <w:lang w:val="pt-BR"/>
        </w:rPr>
      </w:pPr>
      <w:r w:rsidRPr="005D46AB">
        <w:rPr>
          <w:rFonts w:cs="Times New Roman"/>
          <w:b/>
          <w:sz w:val="24"/>
          <w:szCs w:val="24"/>
          <w:lang w:val="pt-BR"/>
        </w:rPr>
        <w:lastRenderedPageBreak/>
        <w:t>1. Tiêu đề cấp 1</w:t>
      </w:r>
    </w:p>
    <w:p w14:paraId="404354F1" w14:textId="77777777" w:rsidR="005D46AB" w:rsidRPr="005D46AB" w:rsidRDefault="005D46AB" w:rsidP="005D46AB">
      <w:pPr>
        <w:spacing w:after="0" w:line="240" w:lineRule="auto"/>
        <w:rPr>
          <w:rFonts w:cs="Times New Roman"/>
          <w:b/>
          <w:i/>
          <w:sz w:val="24"/>
          <w:szCs w:val="24"/>
          <w:lang w:val="pt-BR"/>
        </w:rPr>
      </w:pPr>
      <w:r w:rsidRPr="005D46AB">
        <w:rPr>
          <w:rFonts w:cs="Times New Roman"/>
          <w:b/>
          <w:i/>
          <w:sz w:val="24"/>
          <w:szCs w:val="24"/>
          <w:lang w:val="pt-BR"/>
        </w:rPr>
        <w:t>1.1. Tiêu đề cấp 2</w:t>
      </w:r>
    </w:p>
    <w:p w14:paraId="721E68A8" w14:textId="77777777" w:rsidR="005D46AB" w:rsidRPr="005D46AB" w:rsidRDefault="005D46AB" w:rsidP="005D46AB">
      <w:pPr>
        <w:spacing w:after="0" w:line="240" w:lineRule="auto"/>
        <w:rPr>
          <w:rFonts w:cs="Times New Roman"/>
          <w:i/>
          <w:sz w:val="24"/>
          <w:szCs w:val="24"/>
          <w:lang w:val="pt-BR"/>
        </w:rPr>
      </w:pPr>
      <w:r w:rsidRPr="005D46AB">
        <w:rPr>
          <w:rFonts w:cs="Times New Roman"/>
          <w:i/>
          <w:sz w:val="24"/>
          <w:szCs w:val="24"/>
          <w:lang w:val="pt-BR"/>
        </w:rPr>
        <w:t>1.1.1. Tiêu đề cấp 3</w:t>
      </w:r>
    </w:p>
    <w:p w14:paraId="13A1DD56" w14:textId="77777777" w:rsidR="005D46AB" w:rsidRPr="005D46AB" w:rsidRDefault="005D46AB" w:rsidP="005D46AB">
      <w:pPr>
        <w:spacing w:after="0" w:line="240" w:lineRule="auto"/>
        <w:rPr>
          <w:rFonts w:cs="Times New Roman"/>
          <w:i/>
          <w:sz w:val="24"/>
          <w:szCs w:val="24"/>
          <w:lang w:val="pt-BR"/>
        </w:rPr>
      </w:pPr>
      <w:r w:rsidRPr="005D46AB">
        <w:rPr>
          <w:rFonts w:cs="Times New Roman"/>
          <w:i/>
          <w:sz w:val="24"/>
          <w:szCs w:val="24"/>
          <w:lang w:val="pt-BR"/>
        </w:rPr>
        <w:t>1.1.2. Tiêu đề cấp 3</w:t>
      </w:r>
    </w:p>
    <w:p w14:paraId="43B4D9B9" w14:textId="77777777" w:rsidR="005D46AB" w:rsidRPr="005D46AB" w:rsidRDefault="005D46AB" w:rsidP="005D46AB">
      <w:pPr>
        <w:spacing w:after="0" w:line="240" w:lineRule="auto"/>
        <w:rPr>
          <w:rFonts w:cs="Times New Roman"/>
          <w:b/>
          <w:i/>
          <w:sz w:val="24"/>
          <w:szCs w:val="24"/>
          <w:lang w:val="pt-BR"/>
        </w:rPr>
      </w:pPr>
      <w:r w:rsidRPr="005D46AB">
        <w:rPr>
          <w:rFonts w:cs="Times New Roman"/>
          <w:b/>
          <w:i/>
          <w:sz w:val="24"/>
          <w:szCs w:val="24"/>
          <w:lang w:val="pt-BR"/>
        </w:rPr>
        <w:t>1.2. Tiêu đề cấp 2</w:t>
      </w:r>
    </w:p>
    <w:p w14:paraId="0C1171DD" w14:textId="77777777" w:rsidR="005D46AB" w:rsidRPr="005D46AB" w:rsidRDefault="005D46AB" w:rsidP="005D46AB">
      <w:pPr>
        <w:spacing w:after="0" w:line="240" w:lineRule="auto"/>
        <w:rPr>
          <w:rFonts w:cs="Times New Roman"/>
          <w:i/>
          <w:sz w:val="24"/>
          <w:szCs w:val="24"/>
          <w:lang w:val="pt-BR"/>
        </w:rPr>
      </w:pPr>
      <w:r w:rsidRPr="005D46AB">
        <w:rPr>
          <w:rFonts w:cs="Times New Roman"/>
          <w:i/>
          <w:sz w:val="24"/>
          <w:szCs w:val="24"/>
          <w:lang w:val="pt-BR"/>
        </w:rPr>
        <w:t>...</w:t>
      </w:r>
    </w:p>
    <w:p w14:paraId="1449F518" w14:textId="77777777" w:rsidR="005D46AB" w:rsidRPr="005D46AB" w:rsidRDefault="005D46AB" w:rsidP="005D46AB">
      <w:pPr>
        <w:spacing w:after="0" w:line="240" w:lineRule="auto"/>
        <w:rPr>
          <w:rFonts w:cs="Times New Roman"/>
          <w:b/>
          <w:sz w:val="24"/>
          <w:szCs w:val="24"/>
          <w:lang w:val="pt-BR"/>
        </w:rPr>
      </w:pPr>
      <w:r w:rsidRPr="005D46AB">
        <w:rPr>
          <w:rFonts w:cs="Times New Roman"/>
          <w:b/>
          <w:sz w:val="24"/>
          <w:szCs w:val="24"/>
          <w:lang w:val="pt-BR"/>
        </w:rPr>
        <w:t>2. Tiêu đề cấp 1</w:t>
      </w:r>
    </w:p>
    <w:p w14:paraId="744C49F8" w14:textId="77777777" w:rsidR="005D46AB" w:rsidRPr="005D46AB" w:rsidRDefault="005D46AB" w:rsidP="005D46AB">
      <w:pPr>
        <w:spacing w:after="0" w:line="240" w:lineRule="auto"/>
        <w:rPr>
          <w:rFonts w:cs="Times New Roman"/>
          <w:b/>
          <w:color w:val="000000" w:themeColor="text1"/>
          <w:sz w:val="24"/>
          <w:szCs w:val="24"/>
          <w:lang w:val="pt-BR"/>
        </w:rPr>
      </w:pPr>
    </w:p>
    <w:p w14:paraId="2DBEAE66" w14:textId="77777777" w:rsidR="005D46AB" w:rsidRPr="005D46AB" w:rsidRDefault="005D46AB" w:rsidP="00604A21">
      <w:pPr>
        <w:spacing w:after="0" w:line="240" w:lineRule="auto"/>
        <w:jc w:val="both"/>
        <w:rPr>
          <w:rFonts w:cs="Times New Roman"/>
          <w:color w:val="000000" w:themeColor="text1"/>
          <w:sz w:val="24"/>
          <w:szCs w:val="24"/>
          <w:lang w:val="nb-NO"/>
        </w:rPr>
      </w:pPr>
      <w:r w:rsidRPr="005D46AB">
        <w:rPr>
          <w:rFonts w:cs="Times New Roman"/>
          <w:b/>
          <w:color w:val="FF0000"/>
          <w:sz w:val="24"/>
          <w:szCs w:val="24"/>
          <w:lang w:val="pt-BR"/>
        </w:rPr>
        <w:t>Lưu ý:</w:t>
      </w:r>
      <w:r w:rsidRPr="005D46AB">
        <w:rPr>
          <w:rFonts w:cs="Times New Roman"/>
          <w:color w:val="FF0000"/>
          <w:sz w:val="24"/>
          <w:szCs w:val="24"/>
          <w:lang w:val="pt-BR"/>
        </w:rPr>
        <w:t xml:space="preserve"> Không sử dụng chế độ đánh số tự động. </w:t>
      </w:r>
      <w:r w:rsidRPr="005D46AB">
        <w:rPr>
          <w:rFonts w:cs="Times New Roman"/>
          <w:color w:val="FF0000"/>
          <w:sz w:val="24"/>
          <w:szCs w:val="24"/>
          <w:lang w:val="nb-NO"/>
        </w:rPr>
        <w:t>Không dùng tiêu đề quá cấp 3.</w:t>
      </w:r>
    </w:p>
    <w:p w14:paraId="073549E9" w14:textId="77777777" w:rsidR="005D46AB" w:rsidRPr="005D46AB" w:rsidRDefault="005D46AB" w:rsidP="00604A21">
      <w:pPr>
        <w:spacing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Nội dung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xml:space="preserve"> cần cung cấp những thông tin sau: Tóm tắt tổng quan về tình hình nghiên cứu về lĩnh vực, đối tượng mà bài báo nhắm tới, làm nổi bật tính thời sự, cấp thiết của vấn đề nghiên cứu của bài báo. Thông thường phần giới thiệu của bài báo được giới hạn không quá 350 từ, gồm 1-3 đoạn văn, 5-7 tài liệu tham khảo.</w:t>
      </w:r>
    </w:p>
    <w:p w14:paraId="226134BB" w14:textId="77777777" w:rsidR="005D46AB" w:rsidRPr="005D46AB" w:rsidRDefault="005D46AB" w:rsidP="00604A21">
      <w:pPr>
        <w:spacing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Nên cấu trúc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xml:space="preserve"> như sau:</w:t>
      </w:r>
    </w:p>
    <w:p w14:paraId="0630AF8C"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Trước hết, cung cấp thông tin ngắn gọn về hoàn cảnh đặt ra vấn đề cần nghiên cứu. Nếu cần, sử dụng 1-2 câu văn tóm tắt kiến thức cơ bản có liên quan trực tiếp đến vấn đề nghiên cứu. Phát biểu vấn đề nghiên cứu một cách cụ thể, súc tích. Thứ hai, thông qua việc tóm tắt các kết quả nghiên cứu liên quan đã được công bố gần nhất, chỉ ra khoảng trống về kiến thức cần bổ sung để hoàn thiện lời giải cho vấn đề nghiên cứu. Các kết quả nghiên cứu liên quan đến vấn đề nghiên cứu </w:t>
      </w:r>
      <w:r w:rsidRPr="005D46AB">
        <w:rPr>
          <w:rFonts w:cs="Times New Roman"/>
          <w:b/>
          <w:sz w:val="24"/>
          <w:szCs w:val="24"/>
          <w:lang w:val="pt-BR"/>
        </w:rPr>
        <w:t>nhất thiết phải kèm theo trích dẫn, tham chiếu đến tài liệu tham khảo</w:t>
      </w:r>
      <w:r w:rsidRPr="005D46AB">
        <w:rPr>
          <w:rFonts w:cs="Times New Roman"/>
          <w:sz w:val="24"/>
          <w:szCs w:val="24"/>
          <w:lang w:val="pt-BR"/>
        </w:rPr>
        <w:t xml:space="preserve">. Số lượng trích dẫn trong phần giới thiệu không giới hạn tối đa, nhưng để không quá rườm ra tác giả nên giới hạn </w:t>
      </w:r>
      <w:r w:rsidRPr="005D46AB">
        <w:rPr>
          <w:rFonts w:cs="Times New Roman"/>
          <w:b/>
          <w:sz w:val="24"/>
          <w:szCs w:val="24"/>
          <w:lang w:val="pt-BR"/>
        </w:rPr>
        <w:t>từ 5 đến 7 tài liệu</w:t>
      </w:r>
      <w:r w:rsidRPr="005D46AB">
        <w:rPr>
          <w:rFonts w:cs="Times New Roman"/>
          <w:sz w:val="24"/>
          <w:szCs w:val="24"/>
          <w:lang w:val="pt-BR"/>
        </w:rPr>
        <w:t xml:space="preserve">, và bao gồm </w:t>
      </w:r>
      <w:r w:rsidRPr="005D46AB">
        <w:rPr>
          <w:rFonts w:cs="Times New Roman"/>
          <w:sz w:val="24"/>
          <w:szCs w:val="24"/>
          <w:u w:val="single"/>
          <w:lang w:val="pt-BR"/>
        </w:rPr>
        <w:t>có ít nhất 5 bài báo khoa học công bố gần nhất</w:t>
      </w:r>
      <w:r w:rsidRPr="005D46AB">
        <w:rPr>
          <w:rFonts w:cs="Times New Roman"/>
          <w:sz w:val="24"/>
          <w:szCs w:val="24"/>
          <w:lang w:val="pt-BR"/>
        </w:rPr>
        <w:t xml:space="preserve">. Nếu quá ít trích dẫn, có thể được hiểu rằng hoặc vấn đề ít quan trọng nên ít người quan tâm, hoặc tác giả không chịu tìm hiểu vấn đề đã được quan tâm giải quyết thế nào, khoảng trống kiến thức khoa học cần bổ sung là gì. Nên trích dẫn các công bố khoa học trên các tạp chí uy tín. Riêng bài báo tổng quan, cần đảm bảo có ít nhất 15 tài liệu tham khảo là các bài báo khoa học. Trong lộ trình nâng cao chất lượng Tạp chí Khoa học Trường Đại học Vinh theo chuẩn quốc tế, tác giả cần </w:t>
      </w:r>
      <w:r w:rsidRPr="005D46AB">
        <w:rPr>
          <w:rFonts w:cs="Times New Roman"/>
          <w:color w:val="FF0000"/>
          <w:sz w:val="24"/>
          <w:szCs w:val="24"/>
          <w:u w:val="single"/>
          <w:lang w:val="pt-BR"/>
        </w:rPr>
        <w:t>ưu tiên trích dẫn các bài báo đã đăng trên các tạp chí trong danh mục Web of Science, Scopus, ACI và bài báo đã đăng trên Tạp chí Khoa học Trường Đại học Vinh</w:t>
      </w:r>
      <w:r w:rsidRPr="005D46AB">
        <w:rPr>
          <w:rFonts w:cs="Times New Roman"/>
          <w:sz w:val="24"/>
          <w:szCs w:val="24"/>
          <w:lang w:val="pt-BR"/>
        </w:rPr>
        <w:t>. Thông tin dùng cho trích dẫn (Metadata – siêu dữ liệu) của mỗi bài báo đã đăng trên Tạp chí Khoa học Trường Đại học Vinh có thể dễ dàng download từ trang web của Tạp chí. Nếu trích dẫn từ các tạp chí trong nước, cần chỉ rõ tên đơn vị chủ quản của Tạp chí để người đọc tìm được nguồn tài liệu khi cần. Do nhiều tạp chí trong nước cùng có tên “Tạp chí Khoa học”, nên có thể gây khó khăn cho người đọc khi cần tham chiếu nguồn tài liệu tham khảo của bài báo. Lưu ý tên tiếng Anh chính thức của Tạp chí Khoa học Trường Đại học Vinh là “Vinh University Journal of Science”, tên viết tắt chính thức là VUJS.</w:t>
      </w:r>
    </w:p>
    <w:p w14:paraId="14CB3786"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Khi trích dẫn, không nên tham chiếu đến sách giáo khoa, giáo trình, luận văn cao học. Chỉ khi nhất thiết phải sử dụng kiến thức/ công thức cơ sở trong các sách giáo trình để phát triển lý thuyết hay áp dụng cho tính toán thiết kế trong nghiên cứu thì mới trích dẫn từ các tài liệu tham khảo là sách giáo trình. </w:t>
      </w:r>
    </w:p>
    <w:p w14:paraId="531DC2DB" w14:textId="77777777" w:rsidR="005D46AB" w:rsidRPr="005D46AB" w:rsidRDefault="005D46AB" w:rsidP="00604A21">
      <w:pPr>
        <w:spacing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Tiếp theo, nên mô tả ngắn gọn cách thức và kết quả thu được để giải quyết vấn đề đã nêu. </w:t>
      </w:r>
    </w:p>
    <w:p w14:paraId="37C927B9" w14:textId="77777777" w:rsidR="005D46AB" w:rsidRPr="005D46AB" w:rsidRDefault="005D46AB" w:rsidP="00604A21">
      <w:pPr>
        <w:spacing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Cuối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nên mô tả tóm tắt nội dung các phần tiếp theo của bài báo để người đọc tiện theo dõi.</w:t>
      </w:r>
    </w:p>
    <w:p w14:paraId="3B05A7B8" w14:textId="77777777" w:rsidR="005D46AB" w:rsidRPr="005D46AB" w:rsidRDefault="005D46AB" w:rsidP="00604A21">
      <w:pPr>
        <w:pStyle w:val="Heading1"/>
        <w:spacing w:before="0" w:after="0"/>
        <w:rPr>
          <w:rFonts w:cs="Times New Roman"/>
          <w:sz w:val="24"/>
          <w:szCs w:val="24"/>
          <w:lang w:val="pt-BR"/>
        </w:rPr>
      </w:pPr>
      <w:r w:rsidRPr="005D46AB">
        <w:rPr>
          <w:rFonts w:cs="Times New Roman"/>
          <w:sz w:val="24"/>
          <w:szCs w:val="24"/>
          <w:lang w:val="pt-BR"/>
        </w:rPr>
        <w:t>2. Phương pháp nghiên cứu (Tools &amp; Methods)</w:t>
      </w:r>
    </w:p>
    <w:p w14:paraId="63000A92"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Mô tả về phương pháp tiến hành nghiên cứu và các phương tiện nghiên cứu như máy móc, thiết bị, thang đo, định cỡ, hiệu chỉnh và chuẩn hóa thang đo v.v. Phần này cần được viết ngắn ngọn nhưng cần đảm bảo tính đầy đủ thông tin, rõ ràng và cho phép lặp lại được ở nơi khác phục vụ cho các nghiên cứu tiếp theo. Cần cung cấp đầy đủ thông tin như tên, độ </w:t>
      </w:r>
      <w:r w:rsidRPr="005D46AB">
        <w:rPr>
          <w:rFonts w:cs="Times New Roman"/>
          <w:sz w:val="24"/>
          <w:szCs w:val="24"/>
          <w:lang w:val="pt-BR"/>
        </w:rPr>
        <w:lastRenderedPageBreak/>
        <w:t>tinh khiết, tình trạng của nguyên, vật liệu, mẫu vật liệu, mẫu sinh – hóa học sử dụng trong nghiên cứu và nêu rõ tên cơ quan, đại lý, nhà phân phối cung cấp các nguyên, vật liệu đó. Đối với các nghiên cứu trên các mẫu là con người hoặc các loại động vật sống khác cần có xác nhận về việc nghiên cứu đã được thực hiện dưới sự cho phép hoặc hướng dẫn của các cơ quan hữu quan, cá nhân có liên quan, đồng thời tuân thủ các quy định của pháp luật của quốc gia hoặc các quy định của địa phương. Nêu rõ ràng các biện pháp phòng ngừa các nguy cơ có thể gây 3 nguy hiểm đối với người lặp lại thí nghiệm, những rủi ro có thể gặp phải khi thực hiện lại quy trình nghiên cứu. Các quy trình thử nghiệm mới, lạ phải được mô tả chi tiết, nhưng các quy trình đã quen thuộc hoặc đã xuất bản trong một công trình khác có thể được đề cập đến bằng cách trích dẫn tài liệu tham chiếu tới bài báo gốc và bất kỳ quy trình sửa đổi nào có liên quan. Thông thường phần phương pháp và phương tiện nghiên cứu được giới hạn không quá 450 từ, gồm 2-4 đoạn văn, 5-10 tài liệu tham khảo.</w:t>
      </w:r>
    </w:p>
    <w:p w14:paraId="13A25CE2"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Phần này mô tả chi tiết cách tiếp cận để tìm lời giải cho vấn đề nghiên cứu. Cách tiếp cận có thể là phát triển lý thuyết, nghiên cứu thực nghiệm, điều tra khảo sát v.v... Nên giải thích ưu việt của việc áp dụng cách tiếp cận được sử dụng. Nếu có thể, nên đánh giá so sánh với các nghiên cứu trước (nếu có). </w:t>
      </w:r>
    </w:p>
    <w:p w14:paraId="56D1F569"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Nếu nghiên cứu phát triển lý thuyết, cần trình bày cơ sở lý luận để tìm lời giải cho vấn đề nghiên cứu.</w:t>
      </w:r>
    </w:p>
    <w:p w14:paraId="4FC09689" w14:textId="77777777" w:rsidR="005D46AB" w:rsidRPr="005D46AB" w:rsidRDefault="005D46AB" w:rsidP="00604A21">
      <w:pPr>
        <w:spacing w:after="0" w:line="240" w:lineRule="auto"/>
        <w:ind w:firstLine="720"/>
        <w:jc w:val="both"/>
        <w:rPr>
          <w:rFonts w:cs="Times New Roman"/>
          <w:color w:val="000000"/>
          <w:sz w:val="24"/>
          <w:szCs w:val="24"/>
          <w:lang w:val="nb-NO"/>
        </w:rPr>
      </w:pPr>
      <w:r w:rsidRPr="005D46AB">
        <w:rPr>
          <w:rFonts w:cs="Times New Roman"/>
          <w:color w:val="000000"/>
          <w:sz w:val="24"/>
          <w:szCs w:val="24"/>
          <w:lang w:val="nb-NO"/>
        </w:rPr>
        <w:t>Nếu nghiên cứu sử dụng phương pháp thực nghiệm hay mô phỏng, cần mô tả chi tiết thiết bị/ công cụ (nếu có), kế hoạch triển khai, cách thức thu thập và phân tích số liệu. Phần mô tả cần chi tiết và đầy đủ thông tin sao cho một nhà nghiên cứu khác có thể tiến hành lại được thí nghiệm đã trình bày.</w:t>
      </w:r>
    </w:p>
    <w:p w14:paraId="2A5BD3FF" w14:textId="77777777" w:rsidR="005D46AB" w:rsidRPr="005D46AB" w:rsidRDefault="005D46AB" w:rsidP="00604A21">
      <w:pPr>
        <w:pStyle w:val="Heading1"/>
        <w:spacing w:before="0" w:after="0"/>
        <w:rPr>
          <w:rFonts w:cs="Times New Roman"/>
          <w:sz w:val="24"/>
          <w:szCs w:val="24"/>
          <w:lang w:val="nb-NO"/>
        </w:rPr>
      </w:pPr>
      <w:r w:rsidRPr="005D46AB">
        <w:rPr>
          <w:rFonts w:cs="Times New Roman"/>
          <w:sz w:val="24"/>
          <w:szCs w:val="24"/>
          <w:lang w:val="nb-NO"/>
        </w:rPr>
        <w:t>3. Kết quả và thảo luận (Results and Discussion)</w:t>
      </w:r>
    </w:p>
    <w:p w14:paraId="1FE0A964"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Phần này trình bày cô đọng kết quả nghiên cứu và giải thích ý nghĩa khoa học của kết quả nghiên cứu, đồng thời hấn mạnh các đóng góp mới của nghiên cứu so với các nghiên cứu tương tự đã công bố. Chỉ dùng các công thức, bảng, biểu, đồ thị, hoạt hình, các bảng đối sánh v.v. nếu cần thiết cho việc hiểu dữ liệu. Cần có các chú thích về hình vẽ (khái niệm hình vẽ dùng để chỉ dữ liệu dưới dạng đồ họa bao gồm tranh, ảnh, đồ thị, sơ đồ), bảng, biểu, các từ ngữ viết tắt; giải thích rõ nội hàm của các định nghĩa nếu định nghĩa đó chỉ có giá trị trong phạm vi bài báo. Không được biểu diễn cùng một dữ liệu trên nhiều hình vẽ hoặc nhiều bảng, biểu theo cùng một cách. Các ký hiệu phải rõ ràng, công thức phải chính xác và được đánh số; biểu, bảng, hình ảnh phải được ghi số thứ tự và chú thích, và phải được bố trí gần đoạn văn mà bảng, biểu, hình vẽ được nhắc tới. Mục đích của phần này là nhằm cung cấp các căn cứ khoa học thuyết phục để đưa đến kết luận khoa học vững chắc. Thông thường phần kết quả và luận giải được giới hạn không quá 1800 từ, gồm 7-10 đoạn văn, 10-15 tài liệu tham khảo.</w:t>
      </w:r>
    </w:p>
    <w:p w14:paraId="08CF2D4F"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 xml:space="preserve">Nếu cần thiết, có thể chia nội dung một phần của bài báo thành nhiều phần nhỏ. Khi này, có thể cung thông tin giới thiệu nội dung các phần nhỏ giữa tiêu đề của phần chính với tiêu đề của phần nhỏ đầu tiên. </w:t>
      </w:r>
    </w:p>
    <w:p w14:paraId="0F09EA39"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Tiêu đề các phần nhỏ (Tiêu đề cấp 2) thống nhất dùng chữ in nghiêng đậm, cỡ 11 như dưới đây.</w:t>
      </w:r>
    </w:p>
    <w:p w14:paraId="0A6B3ADE" w14:textId="77777777" w:rsidR="005D46AB" w:rsidRPr="005D46AB" w:rsidRDefault="005D46AB" w:rsidP="00604A21">
      <w:pPr>
        <w:pStyle w:val="Heading2"/>
        <w:spacing w:before="0" w:after="0"/>
        <w:rPr>
          <w:rFonts w:cs="Times New Roman"/>
          <w:sz w:val="24"/>
          <w:szCs w:val="24"/>
          <w:lang w:val="nb-NO"/>
        </w:rPr>
      </w:pPr>
      <w:r w:rsidRPr="005D46AB">
        <w:rPr>
          <w:rFonts w:cs="Times New Roman"/>
          <w:sz w:val="24"/>
          <w:szCs w:val="24"/>
          <w:lang w:val="nb-NO"/>
        </w:rPr>
        <w:t>3.1.Chữ viết tắt</w:t>
      </w:r>
    </w:p>
    <w:p w14:paraId="4EBE05ED" w14:textId="77777777" w:rsidR="005D46AB" w:rsidRPr="005D46AB" w:rsidRDefault="005D46AB" w:rsidP="00F923E2">
      <w:pPr>
        <w:spacing w:after="0" w:line="240" w:lineRule="auto"/>
        <w:ind w:firstLine="720"/>
        <w:jc w:val="both"/>
        <w:rPr>
          <w:rFonts w:cs="Times New Roman"/>
          <w:sz w:val="24"/>
          <w:szCs w:val="24"/>
          <w:lang w:val="nb-NO"/>
        </w:rPr>
      </w:pPr>
      <w:r w:rsidRPr="005D46AB">
        <w:rPr>
          <w:rFonts w:cs="Times New Roman"/>
          <w:sz w:val="24"/>
          <w:szCs w:val="24"/>
          <w:lang w:val="nb-NO"/>
        </w:rPr>
        <w:t>Những thuật ngữ dài, được sử dụng nhiều lần có thể sử dụng chữ viết tắt. Thuật ngữ này cần được hiển thị đầy đủ ở lần đầu tiên xuất hiện trong bài viết, kèm theo ký hiệu viết tắt đặt trong ngoặc đơn. Ví dụ: "Các định hướng phát triển khoa học công nghệ (KHCN) đã đóng vai trò...".</w:t>
      </w:r>
    </w:p>
    <w:p w14:paraId="6AF64689" w14:textId="77777777" w:rsidR="005D46AB" w:rsidRPr="005D46AB" w:rsidRDefault="005D46AB" w:rsidP="00604A21">
      <w:pPr>
        <w:pStyle w:val="Heading2"/>
        <w:spacing w:before="0" w:after="0"/>
        <w:rPr>
          <w:rFonts w:cs="Times New Roman"/>
          <w:sz w:val="24"/>
          <w:szCs w:val="24"/>
          <w:lang w:val="nb-NO"/>
        </w:rPr>
      </w:pPr>
      <w:r w:rsidRPr="005D46AB">
        <w:rPr>
          <w:rFonts w:cs="Times New Roman"/>
          <w:sz w:val="24"/>
          <w:szCs w:val="24"/>
          <w:lang w:val="nb-NO"/>
        </w:rPr>
        <w:lastRenderedPageBreak/>
        <w:t>3.2. Các lưu ý định dạng và trình bày</w:t>
      </w:r>
    </w:p>
    <w:p w14:paraId="04FCF620" w14:textId="77777777" w:rsidR="005D46AB" w:rsidRPr="005D46AB" w:rsidRDefault="005D46AB" w:rsidP="00604A21">
      <w:pPr>
        <w:pStyle w:val="Heading3"/>
        <w:spacing w:before="0" w:after="0"/>
        <w:rPr>
          <w:sz w:val="24"/>
          <w:szCs w:val="24"/>
          <w:lang w:val="nb-NO"/>
        </w:rPr>
      </w:pPr>
      <w:r w:rsidRPr="005D46AB">
        <w:rPr>
          <w:sz w:val="24"/>
          <w:szCs w:val="24"/>
          <w:lang w:val="nb-NO"/>
        </w:rPr>
        <w:t>3.2.1. Đơn vị đo và số liệu</w:t>
      </w:r>
    </w:p>
    <w:p w14:paraId="777AE2F1" w14:textId="77777777" w:rsidR="005D46AB" w:rsidRPr="005D46AB" w:rsidRDefault="005D46AB" w:rsidP="00F923E2">
      <w:pPr>
        <w:spacing w:after="0" w:line="240" w:lineRule="auto"/>
        <w:ind w:firstLine="720"/>
        <w:jc w:val="both"/>
        <w:rPr>
          <w:rFonts w:cs="Times New Roman"/>
          <w:sz w:val="24"/>
          <w:szCs w:val="24"/>
          <w:lang w:val="nb-NO"/>
        </w:rPr>
      </w:pPr>
      <w:r w:rsidRPr="005D46AB">
        <w:rPr>
          <w:rFonts w:cs="Times New Roman"/>
          <w:sz w:val="24"/>
          <w:szCs w:val="24"/>
          <w:lang w:val="nb-NO"/>
        </w:rPr>
        <w:t>Thống nhất dùng đơn vị đo theo hệ SI cho các số liệu trong bài báo. Định dạng in nghiêng cho ký hiệu các đại lượng tính toán. Số thập phân trình bày trong bài báo tiếng Việt để dấu ","; trong bài báo tiếng Anh để dấu "."</w:t>
      </w:r>
    </w:p>
    <w:p w14:paraId="40613608" w14:textId="77777777" w:rsidR="005D46AB" w:rsidRPr="005D46AB" w:rsidRDefault="005D46AB" w:rsidP="00604A21">
      <w:pPr>
        <w:pStyle w:val="Heading3"/>
        <w:spacing w:before="0" w:after="0"/>
        <w:rPr>
          <w:sz w:val="24"/>
          <w:szCs w:val="24"/>
          <w:lang w:val="nb-NO"/>
        </w:rPr>
      </w:pPr>
      <w:r w:rsidRPr="005D46AB">
        <w:rPr>
          <w:sz w:val="24"/>
          <w:szCs w:val="24"/>
          <w:lang w:val="nb-NO"/>
        </w:rPr>
        <w:t>3.2.2. Công thức toán</w:t>
      </w:r>
    </w:p>
    <w:p w14:paraId="6C629BC2" w14:textId="77777777" w:rsidR="005D46AB" w:rsidRPr="005D46AB" w:rsidRDefault="005D46AB" w:rsidP="00F923E2">
      <w:pPr>
        <w:autoSpaceDE w:val="0"/>
        <w:autoSpaceDN w:val="0"/>
        <w:adjustRightInd w:val="0"/>
        <w:spacing w:after="0" w:line="240" w:lineRule="auto"/>
        <w:ind w:firstLine="720"/>
        <w:jc w:val="both"/>
        <w:rPr>
          <w:rFonts w:cs="Times New Roman"/>
          <w:sz w:val="24"/>
          <w:szCs w:val="24"/>
          <w:lang w:val="nb-NO"/>
        </w:rPr>
      </w:pPr>
      <w:r w:rsidRPr="005D46AB">
        <w:rPr>
          <w:rFonts w:cs="Times New Roman"/>
          <w:sz w:val="24"/>
          <w:szCs w:val="24"/>
          <w:lang w:val="nb-NO"/>
        </w:rPr>
        <w:t xml:space="preserve">Các công thức tính toán được đánh số thứ tự, đặt trong ngoặc đơn phía lề phải như minh họa bằng các công thức (1) và (2) dưới đây. Lưu ý là các ký hiệu hàm, biến được in nghiêng; ký hiệu ma trận, véc tơ được in đậm.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645"/>
      </w:tblGrid>
      <w:tr w:rsidR="005D46AB" w:rsidRPr="005D46AB" w14:paraId="2553E085" w14:textId="77777777" w:rsidTr="00F23340">
        <w:tc>
          <w:tcPr>
            <w:tcW w:w="8188" w:type="dxa"/>
            <w:vAlign w:val="center"/>
          </w:tcPr>
          <w:p w14:paraId="1DFE4CED"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position w:val="-32"/>
                <w:sz w:val="24"/>
                <w:szCs w:val="24"/>
              </w:rPr>
              <w:object w:dxaOrig="2060" w:dyaOrig="760" w14:anchorId="69AFB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2pt" o:ole="">
                  <v:imagedata r:id="rId10" o:title=""/>
                </v:shape>
                <o:OLEObject Type="Embed" ProgID="Equation.3" ShapeID="_x0000_i1025" DrawAspect="Content" ObjectID="_1773634903" r:id="rId11"/>
              </w:object>
            </w:r>
          </w:p>
        </w:tc>
        <w:tc>
          <w:tcPr>
            <w:tcW w:w="646" w:type="dxa"/>
            <w:vAlign w:val="center"/>
          </w:tcPr>
          <w:p w14:paraId="3FD9E5DB"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sz w:val="24"/>
                <w:szCs w:val="24"/>
                <w:lang w:val="nb-NO"/>
              </w:rPr>
              <w:t>(1)</w:t>
            </w:r>
          </w:p>
        </w:tc>
      </w:tr>
      <w:tr w:rsidR="005D46AB" w:rsidRPr="005D46AB" w14:paraId="3A7774BF" w14:textId="77777777" w:rsidTr="00F23340">
        <w:tc>
          <w:tcPr>
            <w:tcW w:w="8188" w:type="dxa"/>
            <w:vAlign w:val="center"/>
          </w:tcPr>
          <w:p w14:paraId="1DD91F9E"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position w:val="-50"/>
                <w:sz w:val="24"/>
                <w:szCs w:val="24"/>
              </w:rPr>
              <w:object w:dxaOrig="1719" w:dyaOrig="1120" w14:anchorId="1580E1CF">
                <v:shape id="_x0000_i1026" type="#_x0000_t75" style="width:85pt;height:56.5pt" o:ole="">
                  <v:imagedata r:id="rId12" o:title=""/>
                </v:shape>
                <o:OLEObject Type="Embed" ProgID="Equation.3" ShapeID="_x0000_i1026" DrawAspect="Content" ObjectID="_1773634904" r:id="rId13"/>
              </w:object>
            </w:r>
          </w:p>
        </w:tc>
        <w:tc>
          <w:tcPr>
            <w:tcW w:w="646" w:type="dxa"/>
            <w:vAlign w:val="center"/>
          </w:tcPr>
          <w:p w14:paraId="2D9EA6F3"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sz w:val="24"/>
                <w:szCs w:val="24"/>
                <w:lang w:val="nb-NO"/>
              </w:rPr>
              <w:t>(2)</w:t>
            </w:r>
          </w:p>
        </w:tc>
      </w:tr>
    </w:tbl>
    <w:p w14:paraId="13C68D45" w14:textId="77777777" w:rsidR="005D46AB" w:rsidRPr="005D46AB" w:rsidRDefault="005D46AB" w:rsidP="005D46AB">
      <w:pPr>
        <w:autoSpaceDE w:val="0"/>
        <w:autoSpaceDN w:val="0"/>
        <w:adjustRightInd w:val="0"/>
        <w:spacing w:after="0" w:line="240" w:lineRule="auto"/>
        <w:rPr>
          <w:rFonts w:cs="Times New Roman"/>
          <w:sz w:val="24"/>
          <w:szCs w:val="24"/>
          <w:lang w:val="nb-NO"/>
        </w:rPr>
      </w:pPr>
    </w:p>
    <w:p w14:paraId="4326474A" w14:textId="77777777" w:rsidR="005D46AB" w:rsidRPr="005D46AB" w:rsidRDefault="005D46AB" w:rsidP="005D46AB">
      <w:pPr>
        <w:pStyle w:val="Heading3"/>
        <w:spacing w:before="0" w:after="0"/>
        <w:rPr>
          <w:sz w:val="24"/>
          <w:szCs w:val="24"/>
          <w:lang w:val="nb-NO"/>
        </w:rPr>
      </w:pPr>
      <w:r w:rsidRPr="005D46AB">
        <w:rPr>
          <w:sz w:val="24"/>
          <w:szCs w:val="24"/>
          <w:lang w:val="nb-NO"/>
        </w:rPr>
        <w:t>3.2.3. Hình ảnh, bảng biểu</w:t>
      </w:r>
    </w:p>
    <w:p w14:paraId="2E89B6B4" w14:textId="77777777" w:rsidR="005D46AB" w:rsidRPr="005D46AB" w:rsidRDefault="005D46AB" w:rsidP="00604A21">
      <w:pPr>
        <w:spacing w:after="0" w:line="240" w:lineRule="auto"/>
        <w:ind w:firstLine="720"/>
        <w:jc w:val="both"/>
        <w:rPr>
          <w:rFonts w:cs="Times New Roman"/>
          <w:b/>
          <w:sz w:val="24"/>
          <w:szCs w:val="24"/>
          <w:lang w:val="nb-NO"/>
        </w:rPr>
      </w:pPr>
      <w:r w:rsidRPr="005D46AB">
        <w:rPr>
          <w:rFonts w:cs="Times New Roman"/>
          <w:sz w:val="24"/>
          <w:szCs w:val="24"/>
          <w:lang w:val="nb-NO"/>
        </w:rPr>
        <w:t>Các hình ảnh (đồ thị, sơ đồ, ảnh chụp...), bảng biểu nhất thiết phải có số hiệu và tiêu đề. Số hiệu đánh theo thứ tự tăng dần của bài báo, ví dụ Hình 1, Hình 2; bảng 1, bảng 2... Số hiệu hình vẽ, bảng biểu phải được tham chiếu (giới thiệu, bình luận) trong văn bản. Khi biên tập, để phù hợp với format của trang báo, Tòa soạn có thể di chuyển vị trí của bảng biểu, hình vẽ lên đầu trang hoặc xuống cuối trang; Do đó, đề nghị tác giả không sử dụng cách giới thiệu tương tự như: "... được minh họa trong hình sau:", hay "Số liệu thống kê như trong bảng sau:". Cần tham chiếu đến số hiệu của hình, bảng, chẳng hạn như "... được minh họa trong Hình 1", hay "Số liệu thống kê như trong bảng 2".</w:t>
      </w:r>
    </w:p>
    <w:p w14:paraId="7432E28A" w14:textId="77777777" w:rsidR="005D46AB" w:rsidRPr="005D46AB" w:rsidRDefault="005D46AB" w:rsidP="00604A21">
      <w:pPr>
        <w:spacing w:after="0" w:line="240" w:lineRule="auto"/>
        <w:jc w:val="both"/>
        <w:rPr>
          <w:rFonts w:cs="Times New Roman"/>
          <w:sz w:val="24"/>
          <w:szCs w:val="24"/>
          <w:lang w:val="nb-NO"/>
        </w:rPr>
      </w:pPr>
      <w:r w:rsidRPr="005D46AB">
        <w:rPr>
          <w:rFonts w:cs="Times New Roman"/>
          <w:sz w:val="24"/>
          <w:szCs w:val="24"/>
          <w:lang w:val="nb-NO"/>
        </w:rPr>
        <w:t>Số liệu trong bảng phải chính xác, hình ảnh rõ nét. Độ rộng của bảng và hình vẽ bằng độ rộng của cột, hoặc của trang giấy theo khổ dọc. Nếu bảng và hình vẽ quá lớn có thể trình bày theo trang ngang (Landscape).</w:t>
      </w:r>
    </w:p>
    <w:p w14:paraId="5F29CF74"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Cố gắng sắp xếp để hình ảnh, bảng biểu ở vị trí gần với nội dung văn bản có tham chiếu đến hình ảnh, bảng biểu.</w:t>
      </w:r>
    </w:p>
    <w:p w14:paraId="620870C7"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Nếu một hình bao gồm nhiều hình nhỏ, ký hiệu các hình nhỏ bằng các chữ cái a), b), v.v... và giải thích nội dung các phần nhỏ ngay trong tiêu đề của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056"/>
      </w:tblGrid>
      <w:tr w:rsidR="005D46AB" w:rsidRPr="005D46AB" w14:paraId="63140371" w14:textId="77777777" w:rsidTr="00F23340">
        <w:tc>
          <w:tcPr>
            <w:tcW w:w="4732" w:type="dxa"/>
          </w:tcPr>
          <w:p w14:paraId="78DB61C0" w14:textId="77777777" w:rsidR="005D46AB" w:rsidRPr="005D46AB" w:rsidRDefault="005D46AB" w:rsidP="00604A21">
            <w:pPr>
              <w:jc w:val="both"/>
              <w:rPr>
                <w:rFonts w:cs="Times New Roman"/>
                <w:sz w:val="24"/>
                <w:szCs w:val="24"/>
                <w:lang w:val="nb-NO"/>
              </w:rPr>
            </w:pPr>
            <w:r w:rsidRPr="005D46AB">
              <w:rPr>
                <w:rFonts w:cs="Times New Roman"/>
                <w:noProof/>
                <w:sz w:val="24"/>
                <w:szCs w:val="24"/>
              </w:rPr>
              <w:drawing>
                <wp:inline distT="0" distB="0" distL="0" distR="0" wp14:anchorId="166E6F72" wp14:editId="25B6184C">
                  <wp:extent cx="2451038" cy="137870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51038" cy="1378709"/>
                          </a:xfrm>
                          <a:prstGeom prst="rect">
                            <a:avLst/>
                          </a:prstGeom>
                          <a:noFill/>
                          <a:ln>
                            <a:noFill/>
                          </a:ln>
                        </pic:spPr>
                      </pic:pic>
                    </a:graphicData>
                  </a:graphic>
                </wp:inline>
              </w:drawing>
            </w:r>
          </w:p>
        </w:tc>
        <w:tc>
          <w:tcPr>
            <w:tcW w:w="4056" w:type="dxa"/>
          </w:tcPr>
          <w:p w14:paraId="1341EC54" w14:textId="77777777" w:rsidR="005D46AB" w:rsidRPr="005D46AB" w:rsidRDefault="005D46AB" w:rsidP="00604A21">
            <w:pPr>
              <w:jc w:val="both"/>
              <w:rPr>
                <w:rFonts w:cs="Times New Roman"/>
                <w:sz w:val="24"/>
                <w:szCs w:val="24"/>
                <w:lang w:val="nb-NO"/>
              </w:rPr>
            </w:pPr>
            <w:r w:rsidRPr="005D46AB">
              <w:rPr>
                <w:rFonts w:cs="Times New Roman"/>
                <w:noProof/>
                <w:sz w:val="24"/>
                <w:szCs w:val="24"/>
              </w:rPr>
              <w:drawing>
                <wp:inline distT="0" distB="0" distL="0" distR="0" wp14:anchorId="55CED1B5" wp14:editId="7A4FEC22">
                  <wp:extent cx="1936861" cy="1402145"/>
                  <wp:effectExtent l="0" t="0" r="6350" b="762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extLst>
                              <a:ext uri="{28A0092B-C50C-407E-A947-70E740481C1C}">
                                <a14:useLocalDpi xmlns:a14="http://schemas.microsoft.com/office/drawing/2010/main" val="0"/>
                              </a:ext>
                            </a:extLst>
                          </a:blip>
                          <a:srcRect t="11674" b="11674"/>
                          <a:stretch>
                            <a:fillRect/>
                          </a:stretch>
                        </pic:blipFill>
                        <pic:spPr bwMode="auto">
                          <a:xfrm>
                            <a:off x="0" y="0"/>
                            <a:ext cx="1936861" cy="1402145"/>
                          </a:xfrm>
                          <a:prstGeom prst="rect">
                            <a:avLst/>
                          </a:prstGeom>
                          <a:noFill/>
                          <a:ln>
                            <a:noFill/>
                          </a:ln>
                        </pic:spPr>
                      </pic:pic>
                    </a:graphicData>
                  </a:graphic>
                </wp:inline>
              </w:drawing>
            </w:r>
          </w:p>
        </w:tc>
      </w:tr>
      <w:tr w:rsidR="005D46AB" w:rsidRPr="005D46AB" w14:paraId="527722AB" w14:textId="77777777" w:rsidTr="00F23340">
        <w:tc>
          <w:tcPr>
            <w:tcW w:w="4732" w:type="dxa"/>
          </w:tcPr>
          <w:p w14:paraId="11D4F758" w14:textId="77777777" w:rsidR="005D46AB" w:rsidRPr="005D46AB" w:rsidRDefault="005D46AB" w:rsidP="00604A21">
            <w:pPr>
              <w:jc w:val="both"/>
              <w:rPr>
                <w:rFonts w:cs="Times New Roman"/>
                <w:i/>
                <w:iCs/>
                <w:sz w:val="24"/>
                <w:szCs w:val="24"/>
                <w:lang w:val="nb-NO"/>
              </w:rPr>
            </w:pPr>
            <w:r w:rsidRPr="005D46AB">
              <w:rPr>
                <w:rFonts w:cs="Times New Roman"/>
                <w:i/>
                <w:iCs/>
                <w:sz w:val="24"/>
                <w:szCs w:val="24"/>
                <w:lang w:val="nb-NO"/>
              </w:rPr>
              <w:t>(a)</w:t>
            </w:r>
          </w:p>
        </w:tc>
        <w:tc>
          <w:tcPr>
            <w:tcW w:w="4056" w:type="dxa"/>
          </w:tcPr>
          <w:p w14:paraId="3221B706" w14:textId="77777777" w:rsidR="005D46AB" w:rsidRPr="005D46AB" w:rsidRDefault="005D46AB" w:rsidP="00604A21">
            <w:pPr>
              <w:jc w:val="both"/>
              <w:rPr>
                <w:rFonts w:cs="Times New Roman"/>
                <w:i/>
                <w:iCs/>
                <w:sz w:val="24"/>
                <w:szCs w:val="24"/>
                <w:lang w:val="nb-NO"/>
              </w:rPr>
            </w:pPr>
            <w:r w:rsidRPr="005D46AB">
              <w:rPr>
                <w:rFonts w:cs="Times New Roman"/>
                <w:i/>
                <w:iCs/>
                <w:sz w:val="24"/>
                <w:szCs w:val="24"/>
                <w:lang w:val="nb-NO"/>
              </w:rPr>
              <w:t>(b)</w:t>
            </w:r>
          </w:p>
        </w:tc>
      </w:tr>
      <w:tr w:rsidR="005D46AB" w:rsidRPr="005D46AB" w14:paraId="3E5B2656" w14:textId="77777777" w:rsidTr="00F23340">
        <w:tc>
          <w:tcPr>
            <w:tcW w:w="8788" w:type="dxa"/>
            <w:gridSpan w:val="2"/>
          </w:tcPr>
          <w:p w14:paraId="3F79CA85" w14:textId="77777777" w:rsidR="005D46AB" w:rsidRPr="005D46AB" w:rsidRDefault="005D46AB" w:rsidP="00604A21">
            <w:pPr>
              <w:jc w:val="both"/>
              <w:rPr>
                <w:rFonts w:cs="Times New Roman"/>
                <w:sz w:val="24"/>
                <w:szCs w:val="24"/>
                <w:lang w:val="nb-NO"/>
              </w:rPr>
            </w:pPr>
            <w:r w:rsidRPr="005D46AB">
              <w:rPr>
                <w:rFonts w:cs="Times New Roman"/>
                <w:b/>
                <w:bCs/>
                <w:sz w:val="24"/>
                <w:szCs w:val="24"/>
                <w:lang w:val="nb-NO"/>
              </w:rPr>
              <w:t xml:space="preserve">Hình 2. </w:t>
            </w:r>
            <w:r w:rsidRPr="005D46AB">
              <w:rPr>
                <w:rFonts w:cs="Times New Roman"/>
                <w:i/>
                <w:iCs/>
                <w:sz w:val="24"/>
                <w:szCs w:val="24"/>
                <w:lang w:val="nb-NO"/>
              </w:rPr>
              <w:t>Tổng quan flyer giới thiệu: (a) lộ trình các chương trình học (b) ảnh chụp thiết bị tạo bởi học sinh sau trong quá trình học tập tại trung tâm.</w:t>
            </w:r>
          </w:p>
        </w:tc>
      </w:tr>
    </w:tbl>
    <w:p w14:paraId="49DA78CC" w14:textId="77777777" w:rsidR="005D46AB" w:rsidRPr="005D46AB" w:rsidRDefault="005D46AB" w:rsidP="00604A21">
      <w:pPr>
        <w:autoSpaceDE w:val="0"/>
        <w:autoSpaceDN w:val="0"/>
        <w:adjustRightInd w:val="0"/>
        <w:spacing w:after="0" w:line="240" w:lineRule="auto"/>
        <w:jc w:val="both"/>
        <w:rPr>
          <w:rFonts w:cs="Times New Roman"/>
          <w:sz w:val="24"/>
          <w:szCs w:val="24"/>
          <w:lang w:val="nb-NO"/>
        </w:rPr>
      </w:pPr>
    </w:p>
    <w:p w14:paraId="5D5915DB" w14:textId="77777777" w:rsidR="005D46AB" w:rsidRPr="005D46AB" w:rsidRDefault="005D46AB" w:rsidP="00604A21">
      <w:pPr>
        <w:autoSpaceDE w:val="0"/>
        <w:autoSpaceDN w:val="0"/>
        <w:adjustRightInd w:val="0"/>
        <w:spacing w:after="0" w:line="240" w:lineRule="auto"/>
        <w:ind w:firstLine="720"/>
        <w:jc w:val="both"/>
        <w:rPr>
          <w:rFonts w:cs="Times New Roman"/>
          <w:sz w:val="24"/>
          <w:szCs w:val="24"/>
          <w:lang w:val="nb-NO"/>
        </w:rPr>
      </w:pPr>
      <w:r w:rsidRPr="005D46AB">
        <w:rPr>
          <w:rFonts w:cs="Times New Roman"/>
          <w:sz w:val="24"/>
          <w:szCs w:val="24"/>
          <w:lang w:val="nb-NO"/>
        </w:rPr>
        <w:t>Số hiệu và tiêu đề của hình để bên dưới hình. Số hiệu và tiêu đề của bảng nằm bên trên bảng. Chèn một dòng trắng vào bên trên hình và dưới tiêu đề của hình để ngăn cách với các phần văn bản phía trước và sau mỗi hình.</w:t>
      </w:r>
    </w:p>
    <w:p w14:paraId="3DA8540A" w14:textId="77777777" w:rsidR="005D46AB" w:rsidRPr="005D46AB" w:rsidRDefault="005D46AB" w:rsidP="00604A21">
      <w:pPr>
        <w:autoSpaceDE w:val="0"/>
        <w:autoSpaceDN w:val="0"/>
        <w:adjustRightInd w:val="0"/>
        <w:spacing w:after="0" w:line="240" w:lineRule="auto"/>
        <w:ind w:firstLine="720"/>
        <w:jc w:val="both"/>
        <w:rPr>
          <w:rFonts w:cs="Times New Roman"/>
          <w:sz w:val="24"/>
          <w:szCs w:val="24"/>
          <w:lang w:val="nb-NO"/>
        </w:rPr>
      </w:pPr>
      <w:r w:rsidRPr="005D46AB">
        <w:rPr>
          <w:rFonts w:cs="Times New Roman"/>
          <w:b/>
          <w:bCs/>
          <w:sz w:val="24"/>
          <w:szCs w:val="24"/>
          <w:lang w:val="nb-NO"/>
        </w:rPr>
        <w:t>Hình 2</w:t>
      </w:r>
      <w:r w:rsidRPr="005D46AB">
        <w:rPr>
          <w:rFonts w:cs="Times New Roman"/>
          <w:sz w:val="24"/>
          <w:szCs w:val="24"/>
          <w:lang w:val="nb-NO"/>
        </w:rPr>
        <w:t xml:space="preserve"> minh họa mẫu định dạng tiêu đề của một hình được chèn trong bài báo. Định dạng các thành phần của bảng biểu được minh họa như trong Bảng 1.</w:t>
      </w:r>
    </w:p>
    <w:p w14:paraId="7DACE988" w14:textId="77777777" w:rsidR="005D46AB" w:rsidRPr="005D46AB" w:rsidRDefault="005D46AB" w:rsidP="00604A21">
      <w:pPr>
        <w:spacing w:after="0" w:line="240" w:lineRule="auto"/>
        <w:jc w:val="both"/>
        <w:outlineLvl w:val="0"/>
        <w:rPr>
          <w:rFonts w:cs="Times New Roman"/>
          <w:i/>
          <w:sz w:val="24"/>
          <w:szCs w:val="24"/>
          <w:lang w:val="de-DE"/>
        </w:rPr>
      </w:pPr>
      <w:r w:rsidRPr="005D46AB">
        <w:rPr>
          <w:rFonts w:cs="Times New Roman"/>
          <w:b/>
          <w:sz w:val="24"/>
          <w:szCs w:val="24"/>
          <w:lang w:val="de-DE"/>
        </w:rPr>
        <w:t xml:space="preserve">Bảng </w:t>
      </w:r>
      <w:r w:rsidRPr="005D46AB">
        <w:rPr>
          <w:rFonts w:cs="Times New Roman"/>
          <w:b/>
          <w:sz w:val="24"/>
          <w:szCs w:val="24"/>
          <w:lang w:val="nb-NO"/>
        </w:rPr>
        <w:t xml:space="preserve">1. </w:t>
      </w:r>
      <w:r w:rsidRPr="005D46AB">
        <w:rPr>
          <w:rFonts w:cs="Times New Roman"/>
          <w:i/>
          <w:sz w:val="24"/>
          <w:szCs w:val="24"/>
          <w:lang w:val="de-DE"/>
        </w:rPr>
        <w:t xml:space="preserve">Ảnh hưởng của một số loại cây trồng xen đến tỉ lệ mọc mầm, </w:t>
      </w:r>
    </w:p>
    <w:p w14:paraId="6D8807CE" w14:textId="77777777" w:rsidR="005D46AB" w:rsidRPr="005D46AB" w:rsidRDefault="005D46AB" w:rsidP="005D46AB">
      <w:pPr>
        <w:spacing w:after="0" w:line="240" w:lineRule="auto"/>
        <w:jc w:val="center"/>
        <w:outlineLvl w:val="0"/>
        <w:rPr>
          <w:rFonts w:cs="Times New Roman"/>
          <w:bCs/>
          <w:i/>
          <w:sz w:val="24"/>
          <w:szCs w:val="24"/>
          <w:lang w:val="pt-BR"/>
        </w:rPr>
      </w:pPr>
      <w:r w:rsidRPr="005D46AB">
        <w:rPr>
          <w:rFonts w:cs="Times New Roman"/>
          <w:i/>
          <w:sz w:val="24"/>
          <w:szCs w:val="24"/>
          <w:lang w:val="de-DE"/>
        </w:rPr>
        <w:lastRenderedPageBreak/>
        <w:t xml:space="preserve">độ đồng đều và thời gian sinh trưởng của giống dong riềng DR3 </w:t>
      </w:r>
      <w:r w:rsidRPr="005D46AB">
        <w:rPr>
          <w:rFonts w:cs="Times New Roman"/>
          <w:bCs/>
          <w:i/>
          <w:sz w:val="24"/>
          <w:szCs w:val="24"/>
          <w:lang w:val="pt-BR"/>
        </w:rPr>
        <w:t>(số liệu trung bình 2 năm)</w:t>
      </w:r>
    </w:p>
    <w:tbl>
      <w:tblPr>
        <w:tblW w:w="0" w:type="auto"/>
        <w:jc w:val="center"/>
        <w:tblBorders>
          <w:top w:val="single" w:sz="4" w:space="0" w:color="auto"/>
          <w:bottom w:val="single" w:sz="4" w:space="0" w:color="auto"/>
        </w:tblBorders>
        <w:tblLook w:val="04A0" w:firstRow="1" w:lastRow="0" w:firstColumn="1" w:lastColumn="0" w:noHBand="0" w:noVBand="1"/>
      </w:tblPr>
      <w:tblGrid>
        <w:gridCol w:w="1446"/>
        <w:gridCol w:w="1428"/>
        <w:gridCol w:w="1513"/>
        <w:gridCol w:w="1378"/>
        <w:gridCol w:w="1393"/>
        <w:gridCol w:w="1556"/>
      </w:tblGrid>
      <w:tr w:rsidR="005D46AB" w:rsidRPr="005D46AB" w14:paraId="537DF980" w14:textId="77777777" w:rsidTr="00F23340">
        <w:trPr>
          <w:trHeight w:val="284"/>
          <w:jc w:val="center"/>
        </w:trPr>
        <w:tc>
          <w:tcPr>
            <w:tcW w:w="1446" w:type="dxa"/>
            <w:vMerge w:val="restart"/>
            <w:tcBorders>
              <w:top w:val="single" w:sz="4" w:space="0" w:color="auto"/>
              <w:left w:val="nil"/>
              <w:bottom w:val="single" w:sz="4" w:space="0" w:color="auto"/>
              <w:right w:val="nil"/>
            </w:tcBorders>
            <w:vAlign w:val="center"/>
            <w:hideMark/>
          </w:tcPr>
          <w:p w14:paraId="16A05E5A" w14:textId="77777777" w:rsidR="005D46AB" w:rsidRPr="005D46AB" w:rsidRDefault="005D46AB" w:rsidP="005D46AB">
            <w:pPr>
              <w:spacing w:after="0" w:line="240" w:lineRule="auto"/>
              <w:jc w:val="center"/>
              <w:rPr>
                <w:rFonts w:cs="Times New Roman"/>
                <w:b/>
                <w:sz w:val="24"/>
                <w:szCs w:val="24"/>
                <w:lang w:val="de-DE"/>
              </w:rPr>
            </w:pPr>
            <w:r w:rsidRPr="005D46AB">
              <w:rPr>
                <w:rFonts w:cs="Times New Roman"/>
                <w:b/>
                <w:sz w:val="24"/>
                <w:szCs w:val="24"/>
                <w:lang w:val="de-DE"/>
              </w:rPr>
              <w:t>Trạng thái</w:t>
            </w:r>
          </w:p>
        </w:tc>
        <w:tc>
          <w:tcPr>
            <w:tcW w:w="1428" w:type="dxa"/>
            <w:vMerge w:val="restart"/>
            <w:tcBorders>
              <w:top w:val="single" w:sz="4" w:space="0" w:color="auto"/>
              <w:left w:val="nil"/>
              <w:bottom w:val="single" w:sz="4" w:space="0" w:color="auto"/>
              <w:right w:val="nil"/>
            </w:tcBorders>
            <w:vAlign w:val="center"/>
            <w:hideMark/>
          </w:tcPr>
          <w:p w14:paraId="2150678E" w14:textId="77777777" w:rsidR="005D46AB" w:rsidRPr="005D46AB" w:rsidRDefault="005D46AB" w:rsidP="005D46AB">
            <w:pPr>
              <w:tabs>
                <w:tab w:val="left" w:pos="737"/>
              </w:tabs>
              <w:spacing w:after="0" w:line="240" w:lineRule="auto"/>
              <w:jc w:val="center"/>
              <w:rPr>
                <w:rFonts w:cs="Times New Roman"/>
                <w:b/>
                <w:sz w:val="24"/>
                <w:szCs w:val="24"/>
                <w:lang w:val="es-MX"/>
              </w:rPr>
            </w:pPr>
            <w:r w:rsidRPr="005D46AB">
              <w:rPr>
                <w:rFonts w:cs="Times New Roman"/>
                <w:b/>
                <w:sz w:val="24"/>
                <w:szCs w:val="24"/>
                <w:lang w:val="de-DE"/>
              </w:rPr>
              <w:t>Tỉ lệ mọc mầm (%)</w:t>
            </w:r>
          </w:p>
        </w:tc>
        <w:tc>
          <w:tcPr>
            <w:tcW w:w="1513" w:type="dxa"/>
            <w:vMerge w:val="restart"/>
            <w:tcBorders>
              <w:top w:val="single" w:sz="4" w:space="0" w:color="auto"/>
              <w:left w:val="nil"/>
              <w:bottom w:val="single" w:sz="4" w:space="0" w:color="auto"/>
              <w:right w:val="nil"/>
            </w:tcBorders>
            <w:vAlign w:val="center"/>
            <w:hideMark/>
          </w:tcPr>
          <w:p w14:paraId="24A189A8" w14:textId="77777777" w:rsidR="005D46AB" w:rsidRPr="005D46AB" w:rsidRDefault="005D46AB" w:rsidP="005D46AB">
            <w:pPr>
              <w:tabs>
                <w:tab w:val="left" w:pos="737"/>
              </w:tabs>
              <w:spacing w:after="0" w:line="240" w:lineRule="auto"/>
              <w:jc w:val="center"/>
              <w:rPr>
                <w:rFonts w:cs="Times New Roman"/>
                <w:b/>
                <w:sz w:val="24"/>
                <w:szCs w:val="24"/>
                <w:lang w:val="de-DE"/>
              </w:rPr>
            </w:pPr>
            <w:r w:rsidRPr="005D46AB">
              <w:rPr>
                <w:rFonts w:cs="Times New Roman"/>
                <w:b/>
                <w:sz w:val="24"/>
                <w:szCs w:val="24"/>
                <w:lang w:val="de-DE"/>
              </w:rPr>
              <w:t>Độ đồng đều (điểm)</w:t>
            </w:r>
          </w:p>
        </w:tc>
        <w:tc>
          <w:tcPr>
            <w:tcW w:w="4327" w:type="dxa"/>
            <w:gridSpan w:val="3"/>
            <w:tcBorders>
              <w:top w:val="single" w:sz="4" w:space="0" w:color="auto"/>
              <w:left w:val="nil"/>
              <w:bottom w:val="single" w:sz="4" w:space="0" w:color="auto"/>
              <w:right w:val="nil"/>
            </w:tcBorders>
            <w:hideMark/>
          </w:tcPr>
          <w:p w14:paraId="642AA80D" w14:textId="77777777" w:rsidR="005D46AB" w:rsidRPr="005D46AB" w:rsidRDefault="005D46AB" w:rsidP="005D46AB">
            <w:pPr>
              <w:spacing w:after="0" w:line="240" w:lineRule="auto"/>
              <w:jc w:val="center"/>
              <w:rPr>
                <w:rFonts w:cs="Times New Roman"/>
                <w:b/>
                <w:sz w:val="24"/>
                <w:szCs w:val="24"/>
                <w:lang w:val="de-DE"/>
              </w:rPr>
            </w:pPr>
            <w:r w:rsidRPr="005D46AB">
              <w:rPr>
                <w:rFonts w:cs="Times New Roman"/>
                <w:b/>
                <w:sz w:val="24"/>
                <w:szCs w:val="24"/>
                <w:lang w:val="de-DE"/>
              </w:rPr>
              <w:t>Thời gian từ trồng đến.... (ngày)</w:t>
            </w:r>
          </w:p>
        </w:tc>
      </w:tr>
      <w:tr w:rsidR="005D46AB" w:rsidRPr="005D46AB" w14:paraId="6D0B104E" w14:textId="77777777" w:rsidTr="00F23340">
        <w:trPr>
          <w:trHeight w:val="284"/>
          <w:jc w:val="center"/>
        </w:trPr>
        <w:tc>
          <w:tcPr>
            <w:tcW w:w="0" w:type="auto"/>
            <w:vMerge/>
            <w:tcBorders>
              <w:top w:val="single" w:sz="4" w:space="0" w:color="auto"/>
              <w:left w:val="nil"/>
              <w:bottom w:val="single" w:sz="4" w:space="0" w:color="auto"/>
              <w:right w:val="nil"/>
            </w:tcBorders>
            <w:vAlign w:val="center"/>
            <w:hideMark/>
          </w:tcPr>
          <w:p w14:paraId="22D98A3B" w14:textId="77777777" w:rsidR="005D46AB" w:rsidRPr="005D46AB" w:rsidRDefault="005D46AB" w:rsidP="005D46AB">
            <w:pPr>
              <w:spacing w:after="0" w:line="240" w:lineRule="auto"/>
              <w:rPr>
                <w:rFonts w:cs="Times New Roman"/>
                <w:b/>
                <w:sz w:val="24"/>
                <w:szCs w:val="24"/>
                <w:lang w:val="de-DE"/>
              </w:rPr>
            </w:pPr>
          </w:p>
        </w:tc>
        <w:tc>
          <w:tcPr>
            <w:tcW w:w="0" w:type="auto"/>
            <w:vMerge/>
            <w:tcBorders>
              <w:top w:val="single" w:sz="4" w:space="0" w:color="auto"/>
              <w:left w:val="nil"/>
              <w:bottom w:val="single" w:sz="4" w:space="0" w:color="auto"/>
              <w:right w:val="nil"/>
            </w:tcBorders>
            <w:vAlign w:val="center"/>
            <w:hideMark/>
          </w:tcPr>
          <w:p w14:paraId="0E98AE09" w14:textId="77777777" w:rsidR="005D46AB" w:rsidRPr="005D46AB" w:rsidRDefault="005D46AB" w:rsidP="005D46AB">
            <w:pPr>
              <w:spacing w:after="0" w:line="240" w:lineRule="auto"/>
              <w:rPr>
                <w:rFonts w:cs="Times New Roman"/>
                <w:b/>
                <w:sz w:val="24"/>
                <w:szCs w:val="24"/>
                <w:lang w:val="es-MX"/>
              </w:rPr>
            </w:pPr>
          </w:p>
        </w:tc>
        <w:tc>
          <w:tcPr>
            <w:tcW w:w="0" w:type="auto"/>
            <w:vMerge/>
            <w:tcBorders>
              <w:top w:val="single" w:sz="4" w:space="0" w:color="auto"/>
              <w:left w:val="nil"/>
              <w:bottom w:val="single" w:sz="4" w:space="0" w:color="auto"/>
              <w:right w:val="nil"/>
            </w:tcBorders>
            <w:vAlign w:val="center"/>
            <w:hideMark/>
          </w:tcPr>
          <w:p w14:paraId="12595661" w14:textId="77777777" w:rsidR="005D46AB" w:rsidRPr="005D46AB" w:rsidRDefault="005D46AB" w:rsidP="005D46AB">
            <w:pPr>
              <w:spacing w:after="0" w:line="240" w:lineRule="auto"/>
              <w:rPr>
                <w:rFonts w:cs="Times New Roman"/>
                <w:b/>
                <w:sz w:val="24"/>
                <w:szCs w:val="24"/>
                <w:lang w:val="de-DE"/>
              </w:rPr>
            </w:pPr>
          </w:p>
        </w:tc>
        <w:tc>
          <w:tcPr>
            <w:tcW w:w="1378" w:type="dxa"/>
            <w:tcBorders>
              <w:top w:val="single" w:sz="4" w:space="0" w:color="auto"/>
              <w:left w:val="nil"/>
              <w:bottom w:val="single" w:sz="4" w:space="0" w:color="auto"/>
              <w:right w:val="nil"/>
            </w:tcBorders>
            <w:vAlign w:val="center"/>
            <w:hideMark/>
          </w:tcPr>
          <w:p w14:paraId="0853892E" w14:textId="77777777" w:rsidR="005D46AB" w:rsidRPr="005D46AB" w:rsidRDefault="005D46AB" w:rsidP="005D46AB">
            <w:pPr>
              <w:pStyle w:val="1b"/>
              <w:tabs>
                <w:tab w:val="left" w:pos="737"/>
              </w:tabs>
              <w:spacing w:line="240" w:lineRule="auto"/>
              <w:rPr>
                <w:sz w:val="24"/>
                <w:szCs w:val="24"/>
                <w:lang w:val="de-DE"/>
              </w:rPr>
            </w:pPr>
            <w:r w:rsidRPr="005D46AB">
              <w:rPr>
                <w:sz w:val="24"/>
                <w:szCs w:val="24"/>
                <w:lang w:val="de-DE"/>
              </w:rPr>
              <w:t>Mọc</w:t>
            </w:r>
          </w:p>
        </w:tc>
        <w:tc>
          <w:tcPr>
            <w:tcW w:w="1393" w:type="dxa"/>
            <w:tcBorders>
              <w:top w:val="single" w:sz="4" w:space="0" w:color="auto"/>
              <w:left w:val="nil"/>
              <w:bottom w:val="single" w:sz="4" w:space="0" w:color="auto"/>
              <w:right w:val="nil"/>
            </w:tcBorders>
            <w:vAlign w:val="center"/>
            <w:hideMark/>
          </w:tcPr>
          <w:p w14:paraId="07C25732" w14:textId="77777777" w:rsidR="005D46AB" w:rsidRPr="005D46AB" w:rsidRDefault="005D46AB" w:rsidP="005D46AB">
            <w:pPr>
              <w:pStyle w:val="1b"/>
              <w:tabs>
                <w:tab w:val="left" w:pos="737"/>
              </w:tabs>
              <w:spacing w:line="240" w:lineRule="auto"/>
              <w:rPr>
                <w:sz w:val="24"/>
                <w:szCs w:val="24"/>
                <w:lang w:val="de-DE"/>
              </w:rPr>
            </w:pPr>
            <w:r w:rsidRPr="005D46AB">
              <w:rPr>
                <w:sz w:val="24"/>
                <w:szCs w:val="24"/>
                <w:lang w:val="de-DE"/>
              </w:rPr>
              <w:t>Ra hoa</w:t>
            </w:r>
          </w:p>
        </w:tc>
        <w:tc>
          <w:tcPr>
            <w:tcW w:w="1556" w:type="dxa"/>
            <w:tcBorders>
              <w:top w:val="single" w:sz="4" w:space="0" w:color="auto"/>
              <w:left w:val="nil"/>
              <w:bottom w:val="single" w:sz="4" w:space="0" w:color="auto"/>
              <w:right w:val="nil"/>
            </w:tcBorders>
            <w:vAlign w:val="center"/>
            <w:hideMark/>
          </w:tcPr>
          <w:p w14:paraId="4597D675" w14:textId="77777777" w:rsidR="005D46AB" w:rsidRPr="005D46AB" w:rsidRDefault="005D46AB" w:rsidP="005D46AB">
            <w:pPr>
              <w:pStyle w:val="1b"/>
              <w:tabs>
                <w:tab w:val="left" w:pos="737"/>
              </w:tabs>
              <w:spacing w:line="240" w:lineRule="auto"/>
              <w:rPr>
                <w:sz w:val="24"/>
                <w:szCs w:val="24"/>
                <w:lang w:val="de-DE"/>
              </w:rPr>
            </w:pPr>
            <w:r w:rsidRPr="005D46AB">
              <w:rPr>
                <w:sz w:val="24"/>
                <w:szCs w:val="24"/>
                <w:lang w:val="de-DE"/>
              </w:rPr>
              <w:t>Thu hoạch</w:t>
            </w:r>
          </w:p>
        </w:tc>
      </w:tr>
      <w:tr w:rsidR="005D46AB" w:rsidRPr="005D46AB" w14:paraId="3FBA6F15" w14:textId="77777777" w:rsidTr="00F23340">
        <w:trPr>
          <w:trHeight w:val="284"/>
          <w:jc w:val="center"/>
        </w:trPr>
        <w:tc>
          <w:tcPr>
            <w:tcW w:w="1446" w:type="dxa"/>
            <w:tcBorders>
              <w:top w:val="single" w:sz="4" w:space="0" w:color="auto"/>
              <w:left w:val="nil"/>
              <w:bottom w:val="nil"/>
              <w:right w:val="nil"/>
            </w:tcBorders>
            <w:vAlign w:val="center"/>
            <w:hideMark/>
          </w:tcPr>
          <w:p w14:paraId="5C7D7D51"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 xml:space="preserve">1 </w:t>
            </w:r>
          </w:p>
        </w:tc>
        <w:tc>
          <w:tcPr>
            <w:tcW w:w="1428" w:type="dxa"/>
            <w:tcBorders>
              <w:top w:val="single" w:sz="4" w:space="0" w:color="auto"/>
              <w:left w:val="nil"/>
              <w:bottom w:val="nil"/>
              <w:right w:val="nil"/>
            </w:tcBorders>
            <w:vAlign w:val="bottom"/>
            <w:hideMark/>
          </w:tcPr>
          <w:p w14:paraId="553D655D"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98,9</w:t>
            </w:r>
          </w:p>
        </w:tc>
        <w:tc>
          <w:tcPr>
            <w:tcW w:w="1513" w:type="dxa"/>
            <w:tcBorders>
              <w:top w:val="single" w:sz="4" w:space="0" w:color="auto"/>
              <w:left w:val="nil"/>
              <w:bottom w:val="nil"/>
              <w:right w:val="nil"/>
            </w:tcBorders>
            <w:vAlign w:val="bottom"/>
            <w:hideMark/>
          </w:tcPr>
          <w:p w14:paraId="2F6691EE"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7</w:t>
            </w:r>
          </w:p>
        </w:tc>
        <w:tc>
          <w:tcPr>
            <w:tcW w:w="1378" w:type="dxa"/>
            <w:tcBorders>
              <w:top w:val="single" w:sz="4" w:space="0" w:color="auto"/>
              <w:left w:val="nil"/>
              <w:bottom w:val="nil"/>
              <w:right w:val="nil"/>
            </w:tcBorders>
            <w:vAlign w:val="bottom"/>
            <w:hideMark/>
          </w:tcPr>
          <w:p w14:paraId="0CF91594"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23</w:t>
            </w:r>
          </w:p>
        </w:tc>
        <w:tc>
          <w:tcPr>
            <w:tcW w:w="1393" w:type="dxa"/>
            <w:tcBorders>
              <w:top w:val="single" w:sz="4" w:space="0" w:color="auto"/>
              <w:left w:val="nil"/>
              <w:bottom w:val="nil"/>
              <w:right w:val="nil"/>
            </w:tcBorders>
            <w:vAlign w:val="bottom"/>
            <w:hideMark/>
          </w:tcPr>
          <w:p w14:paraId="4ABD987F"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168</w:t>
            </w:r>
          </w:p>
        </w:tc>
        <w:tc>
          <w:tcPr>
            <w:tcW w:w="1556" w:type="dxa"/>
            <w:tcBorders>
              <w:top w:val="single" w:sz="4" w:space="0" w:color="auto"/>
              <w:left w:val="nil"/>
              <w:bottom w:val="nil"/>
              <w:right w:val="nil"/>
            </w:tcBorders>
            <w:vAlign w:val="bottom"/>
            <w:hideMark/>
          </w:tcPr>
          <w:p w14:paraId="66900FC9"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290</w:t>
            </w:r>
          </w:p>
        </w:tc>
      </w:tr>
      <w:tr w:rsidR="005D46AB" w:rsidRPr="005D46AB" w14:paraId="3DB2C9EE" w14:textId="77777777" w:rsidTr="00F23340">
        <w:trPr>
          <w:trHeight w:val="284"/>
          <w:jc w:val="center"/>
        </w:trPr>
        <w:tc>
          <w:tcPr>
            <w:tcW w:w="1446" w:type="dxa"/>
            <w:tcBorders>
              <w:top w:val="nil"/>
              <w:left w:val="nil"/>
              <w:bottom w:val="nil"/>
              <w:right w:val="nil"/>
            </w:tcBorders>
            <w:vAlign w:val="center"/>
            <w:hideMark/>
          </w:tcPr>
          <w:p w14:paraId="6E44430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w:t>
            </w:r>
          </w:p>
        </w:tc>
        <w:tc>
          <w:tcPr>
            <w:tcW w:w="1428" w:type="dxa"/>
            <w:tcBorders>
              <w:top w:val="nil"/>
              <w:left w:val="nil"/>
              <w:bottom w:val="nil"/>
              <w:right w:val="nil"/>
            </w:tcBorders>
            <w:vAlign w:val="bottom"/>
            <w:hideMark/>
          </w:tcPr>
          <w:p w14:paraId="4BCC71E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99,7</w:t>
            </w:r>
          </w:p>
        </w:tc>
        <w:tc>
          <w:tcPr>
            <w:tcW w:w="1513" w:type="dxa"/>
            <w:tcBorders>
              <w:top w:val="nil"/>
              <w:left w:val="nil"/>
              <w:bottom w:val="nil"/>
              <w:right w:val="nil"/>
            </w:tcBorders>
            <w:vAlign w:val="bottom"/>
            <w:hideMark/>
          </w:tcPr>
          <w:p w14:paraId="7D3AAF9D"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7</w:t>
            </w:r>
          </w:p>
        </w:tc>
        <w:tc>
          <w:tcPr>
            <w:tcW w:w="1378" w:type="dxa"/>
            <w:tcBorders>
              <w:top w:val="nil"/>
              <w:left w:val="nil"/>
              <w:bottom w:val="nil"/>
              <w:right w:val="nil"/>
            </w:tcBorders>
            <w:vAlign w:val="bottom"/>
            <w:hideMark/>
          </w:tcPr>
          <w:p w14:paraId="4F700E2C"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22</w:t>
            </w:r>
          </w:p>
        </w:tc>
        <w:tc>
          <w:tcPr>
            <w:tcW w:w="1393" w:type="dxa"/>
            <w:tcBorders>
              <w:top w:val="nil"/>
              <w:left w:val="nil"/>
              <w:bottom w:val="nil"/>
              <w:right w:val="nil"/>
            </w:tcBorders>
            <w:vAlign w:val="bottom"/>
            <w:hideMark/>
          </w:tcPr>
          <w:p w14:paraId="18DC9CCE"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176</w:t>
            </w:r>
          </w:p>
        </w:tc>
        <w:tc>
          <w:tcPr>
            <w:tcW w:w="1556" w:type="dxa"/>
            <w:tcBorders>
              <w:top w:val="nil"/>
              <w:left w:val="nil"/>
              <w:bottom w:val="nil"/>
              <w:right w:val="nil"/>
            </w:tcBorders>
            <w:vAlign w:val="bottom"/>
            <w:hideMark/>
          </w:tcPr>
          <w:p w14:paraId="6278571C"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306</w:t>
            </w:r>
          </w:p>
        </w:tc>
      </w:tr>
      <w:tr w:rsidR="005D46AB" w:rsidRPr="005D46AB" w14:paraId="2A2A93D2" w14:textId="77777777" w:rsidTr="00F23340">
        <w:trPr>
          <w:trHeight w:val="284"/>
          <w:jc w:val="center"/>
        </w:trPr>
        <w:tc>
          <w:tcPr>
            <w:tcW w:w="1446" w:type="dxa"/>
            <w:tcBorders>
              <w:top w:val="nil"/>
              <w:left w:val="nil"/>
              <w:bottom w:val="single" w:sz="4" w:space="0" w:color="auto"/>
              <w:right w:val="nil"/>
            </w:tcBorders>
            <w:vAlign w:val="bottom"/>
            <w:hideMark/>
          </w:tcPr>
          <w:p w14:paraId="0EF97380" w14:textId="77777777" w:rsidR="005D46AB" w:rsidRPr="005D46AB" w:rsidRDefault="005D46AB" w:rsidP="005D46AB">
            <w:pPr>
              <w:spacing w:after="0" w:line="240" w:lineRule="auto"/>
              <w:ind w:right="8"/>
              <w:jc w:val="center"/>
              <w:rPr>
                <w:rFonts w:cs="Times New Roman"/>
                <w:sz w:val="24"/>
                <w:szCs w:val="24"/>
              </w:rPr>
            </w:pPr>
            <w:r w:rsidRPr="005D46AB">
              <w:rPr>
                <w:rFonts w:cs="Times New Roman"/>
                <w:sz w:val="24"/>
                <w:szCs w:val="24"/>
              </w:rPr>
              <w:t>3</w:t>
            </w:r>
          </w:p>
        </w:tc>
        <w:tc>
          <w:tcPr>
            <w:tcW w:w="1428" w:type="dxa"/>
            <w:tcBorders>
              <w:top w:val="nil"/>
              <w:left w:val="nil"/>
              <w:bottom w:val="single" w:sz="4" w:space="0" w:color="auto"/>
              <w:right w:val="nil"/>
            </w:tcBorders>
            <w:vAlign w:val="bottom"/>
            <w:hideMark/>
          </w:tcPr>
          <w:p w14:paraId="12D0A64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99,2</w:t>
            </w:r>
          </w:p>
        </w:tc>
        <w:tc>
          <w:tcPr>
            <w:tcW w:w="1513" w:type="dxa"/>
            <w:tcBorders>
              <w:top w:val="nil"/>
              <w:left w:val="nil"/>
              <w:bottom w:val="single" w:sz="4" w:space="0" w:color="auto"/>
              <w:right w:val="nil"/>
            </w:tcBorders>
            <w:vAlign w:val="bottom"/>
            <w:hideMark/>
          </w:tcPr>
          <w:p w14:paraId="6987D525"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w:t>
            </w:r>
          </w:p>
        </w:tc>
        <w:tc>
          <w:tcPr>
            <w:tcW w:w="1378" w:type="dxa"/>
            <w:tcBorders>
              <w:top w:val="nil"/>
              <w:left w:val="nil"/>
              <w:bottom w:val="single" w:sz="4" w:space="0" w:color="auto"/>
              <w:right w:val="nil"/>
            </w:tcBorders>
            <w:vAlign w:val="bottom"/>
            <w:hideMark/>
          </w:tcPr>
          <w:p w14:paraId="1B08E71A"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20</w:t>
            </w:r>
          </w:p>
        </w:tc>
        <w:tc>
          <w:tcPr>
            <w:tcW w:w="1393" w:type="dxa"/>
            <w:tcBorders>
              <w:top w:val="nil"/>
              <w:left w:val="nil"/>
              <w:bottom w:val="single" w:sz="4" w:space="0" w:color="auto"/>
              <w:right w:val="nil"/>
            </w:tcBorders>
            <w:vAlign w:val="bottom"/>
            <w:hideMark/>
          </w:tcPr>
          <w:p w14:paraId="3F96912F"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174</w:t>
            </w:r>
          </w:p>
        </w:tc>
        <w:tc>
          <w:tcPr>
            <w:tcW w:w="1556" w:type="dxa"/>
            <w:tcBorders>
              <w:top w:val="nil"/>
              <w:left w:val="nil"/>
              <w:bottom w:val="single" w:sz="4" w:space="0" w:color="auto"/>
              <w:right w:val="nil"/>
            </w:tcBorders>
            <w:vAlign w:val="bottom"/>
            <w:hideMark/>
          </w:tcPr>
          <w:p w14:paraId="0E4C8F85"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304</w:t>
            </w:r>
          </w:p>
        </w:tc>
      </w:tr>
    </w:tbl>
    <w:p w14:paraId="3E75A319" w14:textId="77777777" w:rsidR="005D46AB" w:rsidRPr="005D46AB" w:rsidRDefault="005D46AB" w:rsidP="005D46AB">
      <w:pPr>
        <w:spacing w:after="0" w:line="240" w:lineRule="auto"/>
        <w:rPr>
          <w:rFonts w:cs="Times New Roman"/>
          <w:color w:val="FF0000"/>
          <w:sz w:val="24"/>
          <w:szCs w:val="24"/>
          <w:lang w:val="nb-NO"/>
        </w:rPr>
      </w:pPr>
      <w:r w:rsidRPr="005D46AB">
        <w:rPr>
          <w:rFonts w:cs="Times New Roman"/>
          <w:b/>
          <w:bCs/>
          <w:color w:val="FF0000"/>
          <w:sz w:val="24"/>
          <w:szCs w:val="24"/>
          <w:lang w:val="nb-NO"/>
        </w:rPr>
        <w:t>Lưu ý:</w:t>
      </w:r>
      <w:r w:rsidRPr="005D46AB">
        <w:rPr>
          <w:rFonts w:cs="Times New Roman"/>
          <w:color w:val="FF0000"/>
          <w:sz w:val="24"/>
          <w:szCs w:val="24"/>
          <w:lang w:val="nb-NO"/>
        </w:rPr>
        <w:t xml:space="preserve"> Các thành phần của bảng biểu phải ở dạng văn bản chỉnh sửa được, không để dưới dạng ảnh chụp màn hình. </w:t>
      </w:r>
    </w:p>
    <w:p w14:paraId="41FEDEAF" w14:textId="77777777" w:rsidR="005D46AB" w:rsidRPr="005D46AB" w:rsidRDefault="005D46AB" w:rsidP="005D46AB">
      <w:pPr>
        <w:pStyle w:val="Heading1"/>
        <w:spacing w:before="0" w:after="0"/>
        <w:rPr>
          <w:rFonts w:cs="Times New Roman"/>
          <w:sz w:val="24"/>
          <w:szCs w:val="24"/>
          <w:lang w:val="nb-NO"/>
        </w:rPr>
      </w:pPr>
      <w:r w:rsidRPr="005D46AB">
        <w:rPr>
          <w:rFonts w:cs="Times New Roman"/>
          <w:sz w:val="24"/>
          <w:szCs w:val="24"/>
          <w:lang w:val="nb-NO"/>
        </w:rPr>
        <w:t>4. Kết luận (Conclusion)</w:t>
      </w:r>
    </w:p>
    <w:p w14:paraId="69B1A8ED"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Phần này trình bày ngắn gọn kết quả nghiên cứu cả về thành công và thất bại trong nghiên cứu, những điểm đáng chú ý trong các kết quả nghiên cứu; Làm nổi bật tính mới, tính sáng tạo, sự tiến bộ, khác biệt, độc đáo so với những kết quả có trước và nêu tính ứng dụng, thực tiễn, địa chỉ ứng dụng nhắm tới của kết quả nghiên cứu. Thông thường phần kết luận của bài báo được giới hạn không quá 200 từ, gồm 01 đoạn văn, không có tài liệu tham khảo. Lời cảm ơn: Cung cấp thông tin về việc hỗ trợ tài chính của cá nhân, tổ chức tài trợ nếu có; ghi nhận những đóng góp về mặt khoa học thông qua trao đổi, góp ý của chuyên gia, đồng nghiệp; những hỗ trợ về mặt kỹ thuật hoặc công nghệ. Thông thường phần lời cảm ơn được giới hạn không quá 100 từ, gồm 1 đoạn văn, không có tài liệu tham khảo. Lưu ý tránh trùng lặp nội dung với phần Tóm tắt. Có thể trình bày các định hướng nghiên cứu, phát triển, ứng dụng kết quả nghiên cứu.</w:t>
      </w:r>
    </w:p>
    <w:p w14:paraId="5FAA85A1" w14:textId="77777777" w:rsidR="005D46AB" w:rsidRPr="005D46AB" w:rsidRDefault="005D46AB" w:rsidP="005D46AB">
      <w:pPr>
        <w:autoSpaceDE w:val="0"/>
        <w:autoSpaceDN w:val="0"/>
        <w:adjustRightInd w:val="0"/>
        <w:spacing w:after="0" w:line="240" w:lineRule="auto"/>
        <w:rPr>
          <w:rFonts w:cs="Times New Roman"/>
          <w:b/>
          <w:sz w:val="24"/>
          <w:szCs w:val="24"/>
          <w:lang w:val="nb-NO"/>
        </w:rPr>
      </w:pPr>
      <w:r w:rsidRPr="005D46AB">
        <w:rPr>
          <w:rFonts w:cs="Times New Roman"/>
          <w:b/>
          <w:sz w:val="24"/>
          <w:szCs w:val="24"/>
          <w:lang w:val="nb-NO"/>
        </w:rPr>
        <w:t>Lời cám ơn (Acknowledgement)</w:t>
      </w:r>
    </w:p>
    <w:p w14:paraId="2BD56328" w14:textId="77777777" w:rsidR="005D46AB" w:rsidRPr="005D46AB" w:rsidRDefault="005D46AB" w:rsidP="00604A21">
      <w:pPr>
        <w:spacing w:after="0" w:line="240" w:lineRule="auto"/>
        <w:ind w:firstLine="720"/>
        <w:jc w:val="both"/>
        <w:rPr>
          <w:rFonts w:cs="Times New Roman"/>
          <w:sz w:val="24"/>
          <w:szCs w:val="24"/>
          <w:lang w:val="nb-NO"/>
        </w:rPr>
      </w:pPr>
      <w:r w:rsidRPr="005D46AB">
        <w:rPr>
          <w:rFonts w:cs="Times New Roman"/>
          <w:sz w:val="24"/>
          <w:szCs w:val="24"/>
          <w:lang w:val="nb-NO"/>
        </w:rPr>
        <w:t>Gửi lời cám ơn các cá nhân, tổ chức đã đóng góp, tài trợ cho nghiên cứu. Phần này có tính tùy chọn.</w:t>
      </w:r>
    </w:p>
    <w:p w14:paraId="3449BE10" w14:textId="77777777" w:rsidR="005D46AB" w:rsidRPr="005D46AB" w:rsidRDefault="005D46AB" w:rsidP="005D46AB">
      <w:pPr>
        <w:spacing w:after="0" w:line="240" w:lineRule="auto"/>
        <w:rPr>
          <w:rFonts w:cs="Times New Roman"/>
          <w:b/>
          <w:bCs/>
          <w:sz w:val="24"/>
          <w:szCs w:val="24"/>
          <w:lang w:val="nb-NO"/>
        </w:rPr>
      </w:pPr>
      <w:r w:rsidRPr="005D46AB">
        <w:rPr>
          <w:rFonts w:cs="Times New Roman"/>
          <w:b/>
          <w:bCs/>
          <w:sz w:val="24"/>
          <w:szCs w:val="24"/>
          <w:lang w:val="vi"/>
        </w:rPr>
        <w:t>Tuyên bố về xung đột lợi ích tiềm ẩn</w:t>
      </w:r>
      <w:r w:rsidRPr="005D46AB">
        <w:rPr>
          <w:rFonts w:cs="Times New Roman"/>
          <w:b/>
          <w:bCs/>
          <w:sz w:val="24"/>
          <w:szCs w:val="24"/>
          <w:lang w:val="nb-NO"/>
        </w:rPr>
        <w:t xml:space="preserve"> (Conflict of interest)</w:t>
      </w:r>
    </w:p>
    <w:p w14:paraId="0C0D3F10" w14:textId="77777777" w:rsidR="005D46AB" w:rsidRPr="005D46AB" w:rsidRDefault="005D46AB" w:rsidP="00604A21">
      <w:pPr>
        <w:spacing w:after="0" w:line="240" w:lineRule="auto"/>
        <w:ind w:firstLine="720"/>
        <w:jc w:val="both"/>
        <w:rPr>
          <w:rFonts w:cs="Times New Roman"/>
          <w:sz w:val="24"/>
          <w:szCs w:val="24"/>
          <w:lang w:val="vi"/>
        </w:rPr>
      </w:pPr>
      <w:r w:rsidRPr="005D46AB">
        <w:rPr>
          <w:rFonts w:cs="Times New Roman"/>
          <w:sz w:val="24"/>
          <w:szCs w:val="24"/>
          <w:lang w:val="vi"/>
        </w:rPr>
        <w:t>Bài báo được đăng tải trên tạp chí buộc phải công khai các xung đột lợi ích tiểm ẩn, vì thế tác giả cung cấp một tuyên bố rõ ràng về các xung đột lợi ích tiềm ẩn này trong bản thảo bài báo gửi đi của mình. Nếu không có xung đột nào, tác giả cần khai “Các tác giả khai báo không có xung đột lợi ích”. Thông thường phần tuyên bố về xung đột lợi ích tiềm ẩn được giới hạn không quá 50 từ, gồm 1 đoạn văn, không có tài liệu tham khảo.</w:t>
      </w:r>
    </w:p>
    <w:p w14:paraId="7338F4B8" w14:textId="77777777" w:rsidR="005D46AB" w:rsidRPr="005D46AB" w:rsidRDefault="005D46AB" w:rsidP="005D46AB">
      <w:pPr>
        <w:pStyle w:val="Heading1"/>
        <w:spacing w:before="0" w:after="0"/>
        <w:rPr>
          <w:rFonts w:cs="Times New Roman"/>
          <w:sz w:val="24"/>
          <w:szCs w:val="24"/>
          <w:lang w:val="nb-NO"/>
        </w:rPr>
      </w:pPr>
      <w:r w:rsidRPr="005D46AB">
        <w:rPr>
          <w:rFonts w:cs="Times New Roman"/>
          <w:sz w:val="24"/>
          <w:szCs w:val="24"/>
          <w:lang w:val="nb-NO"/>
        </w:rPr>
        <w:t>Tài liệu tham khảo (Reference)</w:t>
      </w:r>
    </w:p>
    <w:p w14:paraId="6B11219D"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Danh mục tài liệu tham khảo chỉ liệt kê những tài liệu được trích dẫn trong bài báo. Ngược lại, tài liệu nào được tham chiếu trong bài cũng phải liệt lê trong danh sách tài liệu tham khảo. Yêu cầu thực hiện trích dẫn theo định dạng IEEE. Tác giả nên sử dụng các phần mềm quản lý tài liệu tham khảo chuyên dụng (như Endnote; Zotero; Biblioscape;...), hoặc sử dụng chức năng Insert Citation trong Microsoft Word để tự động hóa việc trích dẫn và định dạng danh mục tài liệu tham khảo một cách tự động, chính xác theo đúng chuẩn quốc tế. Một số hướng dẫn định dạng trích dẫn tài liệu tham khảo có trong file “Quy_dinh_trich_dan_Series_A.pdf” và “Quy_dinh_trich_dan_Series_B_C.pdf” trong menu “Hướng dẫn dành cho tác giả” trên trang web của Tạp chí </w:t>
      </w:r>
      <w:hyperlink r:id="rId16" w:history="1">
        <w:r w:rsidRPr="005D46AB">
          <w:rPr>
            <w:rStyle w:val="Hyperlink"/>
            <w:rFonts w:cs="Times New Roman"/>
            <w:sz w:val="24"/>
            <w:szCs w:val="24"/>
            <w:lang w:val="pt-BR"/>
          </w:rPr>
          <w:t>https://vujs.vn/vi/</w:t>
        </w:r>
      </w:hyperlink>
    </w:p>
    <w:p w14:paraId="25CE5F56" w14:textId="77777777" w:rsidR="00F923E2" w:rsidRDefault="00F923E2" w:rsidP="005D46AB">
      <w:pPr>
        <w:spacing w:after="0" w:line="240" w:lineRule="auto"/>
        <w:outlineLvl w:val="0"/>
        <w:rPr>
          <w:rFonts w:cs="Times New Roman"/>
          <w:color w:val="FF0000"/>
          <w:sz w:val="24"/>
          <w:szCs w:val="24"/>
          <w:lang w:val="pt-BR"/>
        </w:rPr>
      </w:pPr>
    </w:p>
    <w:p w14:paraId="0B437E19" w14:textId="35A8BFAF" w:rsidR="005D46AB" w:rsidRPr="005D46AB" w:rsidRDefault="005D46AB" w:rsidP="005D46AB">
      <w:pPr>
        <w:spacing w:after="0" w:line="240" w:lineRule="auto"/>
        <w:outlineLvl w:val="0"/>
        <w:rPr>
          <w:rFonts w:cs="Times New Roman"/>
          <w:sz w:val="24"/>
          <w:szCs w:val="24"/>
          <w:lang w:val="pt-BR"/>
        </w:rPr>
      </w:pPr>
      <w:r w:rsidRPr="005D46AB">
        <w:rPr>
          <w:rFonts w:cs="Times New Roman"/>
          <w:color w:val="FF0000"/>
          <w:sz w:val="24"/>
          <w:szCs w:val="24"/>
          <w:lang w:val="pt-BR"/>
        </w:rPr>
        <w:t>Một số lưu ý quan trọng khác:</w:t>
      </w:r>
    </w:p>
    <w:p w14:paraId="37493483"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Trong bài báo, tham chiếu đấn tài liệu trích dẫn bằng cách sử dụng dấu []. Dấu này cần được </w:t>
      </w:r>
      <w:r w:rsidRPr="005D46AB">
        <w:rPr>
          <w:rFonts w:cs="Times New Roman"/>
          <w:b/>
          <w:sz w:val="24"/>
          <w:szCs w:val="24"/>
          <w:lang w:val="pt-BR"/>
        </w:rPr>
        <w:t>đặt trước dấu ngắt câu</w:t>
      </w:r>
      <w:r w:rsidRPr="005D46AB">
        <w:rPr>
          <w:rFonts w:cs="Times New Roman"/>
          <w:sz w:val="24"/>
          <w:szCs w:val="24"/>
          <w:lang w:val="pt-BR"/>
        </w:rPr>
        <w:t xml:space="preserve">. Ví dụ: [1], [1–3] hoặc [1, 3]. Khi cần tham chiếu đến số trang của tài liệu, sử dụng ký hiệu p. hoặc pp., theo sau là số trang; ví dụ [5] (p. 10). or [6] (pp. 101–105). </w:t>
      </w:r>
    </w:p>
    <w:p w14:paraId="0E705E9C" w14:textId="77777777" w:rsidR="005D46AB" w:rsidRPr="005D46AB" w:rsidRDefault="005D46AB" w:rsidP="005D46AB">
      <w:pPr>
        <w:spacing w:after="0" w:line="240" w:lineRule="auto"/>
        <w:rPr>
          <w:rFonts w:cs="Times New Roman"/>
          <w:sz w:val="24"/>
          <w:szCs w:val="24"/>
          <w:lang w:val="pt-BR"/>
        </w:rPr>
      </w:pPr>
    </w:p>
    <w:p w14:paraId="07EA320F"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 xml:space="preserve">Tài liệu tham khảo để cuối bài viết, chỉ sử dụng tiếng Anh và định dạng kiểu Roman. Lưu ý là các tạp chí trong nước xuất bản bằng tiếng Việt đều có tên bài báo và tóm tắt bằng tiếng Anh. Tác giả cần sử dụng những thông tin nguyên gốc này để đảm bảo người đọc có </w:t>
      </w:r>
      <w:r w:rsidRPr="005D46AB">
        <w:rPr>
          <w:rFonts w:cs="Times New Roman"/>
          <w:sz w:val="24"/>
          <w:szCs w:val="24"/>
          <w:lang w:val="pt-BR"/>
        </w:rPr>
        <w:lastRenderedPageBreak/>
        <w:t>thể truy tìm tài liệu tham khảo khi cần. Những tài liệu không có thông tin bằng tiếng Anh cần dịch sang tiếng Anh và ghi chú rõ (Ví dụ: In Vietnamese). Lưu ý là nhiều tạp chí trong nước cùng có tên “Tạp chí Khoa học”, do vậy trùng tên tiếng Anh (Journal of Science). Khi trích dẫn bài viết từ các tạp chí này, cần ghi rõ tên đơn vị chủ quản để có thể định danh chính xác tạp chí. Ví dụ: Journal of Science and Technology – xxx university. Với một số tạp chí đã có tên tiếng Anh riêng, chẳng hạn Tạp chí Khoa học Trường Đại học Vinh đã được cấp phép tên chính thức là Vinh University Journal of Science, thì cần ghi đúng tên tiếng Anh của các tạp chí này.</w:t>
      </w:r>
    </w:p>
    <w:p w14:paraId="3E8F2372" w14:textId="77777777" w:rsidR="005D46AB" w:rsidRPr="005D46AB" w:rsidRDefault="005D46AB" w:rsidP="005D46AB">
      <w:pPr>
        <w:spacing w:after="0" w:line="240" w:lineRule="auto"/>
        <w:rPr>
          <w:rFonts w:cs="Times New Roman"/>
          <w:sz w:val="24"/>
          <w:szCs w:val="24"/>
          <w:lang w:val="pt-BR"/>
        </w:rPr>
      </w:pPr>
    </w:p>
    <w:p w14:paraId="144F9685" w14:textId="77777777" w:rsidR="005D46AB" w:rsidRPr="005D46AB" w:rsidRDefault="005D46AB" w:rsidP="00604A21">
      <w:pPr>
        <w:spacing w:after="0" w:line="240" w:lineRule="auto"/>
        <w:ind w:firstLine="720"/>
        <w:jc w:val="both"/>
        <w:rPr>
          <w:rFonts w:cs="Times New Roman"/>
          <w:sz w:val="24"/>
          <w:szCs w:val="24"/>
          <w:lang w:val="pt-BR"/>
        </w:rPr>
      </w:pPr>
      <w:r w:rsidRPr="005D46AB">
        <w:rPr>
          <w:rFonts w:cs="Times New Roman"/>
          <w:sz w:val="24"/>
          <w:szCs w:val="24"/>
          <w:lang w:val="pt-BR"/>
        </w:rPr>
        <w:t>Có thể tham khảo nhanh một số ví dụ định dạng danh sách Tài liệu tham khảo như dưới đây.</w:t>
      </w:r>
    </w:p>
    <w:p w14:paraId="4C4E3871" w14:textId="77777777" w:rsidR="005D46AB" w:rsidRPr="005D46AB" w:rsidRDefault="005D46AB" w:rsidP="005D46AB">
      <w:pPr>
        <w:tabs>
          <w:tab w:val="left" w:pos="284"/>
        </w:tabs>
        <w:spacing w:after="0" w:line="240" w:lineRule="auto"/>
        <w:jc w:val="center"/>
        <w:rPr>
          <w:rFonts w:cs="Times New Roman"/>
          <w:b/>
          <w:sz w:val="24"/>
          <w:szCs w:val="24"/>
          <w:lang w:val="pt-BR"/>
        </w:rPr>
      </w:pPr>
    </w:p>
    <w:p w14:paraId="6FD835DE" w14:textId="77777777" w:rsidR="005D46AB" w:rsidRPr="005D46AB" w:rsidRDefault="005D46AB" w:rsidP="005D46AB">
      <w:pPr>
        <w:tabs>
          <w:tab w:val="left" w:pos="284"/>
        </w:tabs>
        <w:spacing w:after="0" w:line="240" w:lineRule="auto"/>
        <w:jc w:val="center"/>
        <w:rPr>
          <w:rFonts w:cs="Times New Roman"/>
          <w:b/>
          <w:bCs/>
          <w:sz w:val="24"/>
          <w:szCs w:val="24"/>
          <w:lang w:val="pt-BR"/>
        </w:rPr>
      </w:pPr>
      <w:r w:rsidRPr="005D46AB">
        <w:rPr>
          <w:rFonts w:cs="Times New Roman"/>
          <w:b/>
          <w:bCs/>
          <w:sz w:val="24"/>
          <w:szCs w:val="24"/>
          <w:lang w:val="pt-BR"/>
        </w:rPr>
        <w:t>TÀI LIỆU THAM KHẢO</w:t>
      </w:r>
    </w:p>
    <w:p w14:paraId="5497784A" w14:textId="77777777" w:rsidR="005D46AB" w:rsidRPr="005D46AB" w:rsidRDefault="005D46AB" w:rsidP="005D46AB">
      <w:pPr>
        <w:tabs>
          <w:tab w:val="left" w:pos="284"/>
        </w:tabs>
        <w:spacing w:after="0" w:line="240" w:lineRule="auto"/>
        <w:jc w:val="center"/>
        <w:rPr>
          <w:rFonts w:cs="Times New Roman"/>
          <w:b/>
          <w:bCs/>
          <w:sz w:val="24"/>
          <w:szCs w:val="24"/>
          <w:lang w:val="pt-BR"/>
        </w:rPr>
      </w:pPr>
    </w:p>
    <w:p w14:paraId="51EE856D" w14:textId="77777777" w:rsidR="005D46AB" w:rsidRPr="005D46AB" w:rsidRDefault="005D46AB" w:rsidP="005D46AB">
      <w:pPr>
        <w:spacing w:after="0" w:line="240" w:lineRule="auto"/>
        <w:rPr>
          <w:rFonts w:cs="Times New Roman"/>
          <w:b/>
          <w:bCs/>
          <w:color w:val="000000" w:themeColor="text1"/>
          <w:sz w:val="24"/>
          <w:szCs w:val="24"/>
          <w:lang w:val="pt-BR" w:bidi="vi-VN"/>
        </w:rPr>
      </w:pPr>
      <w:r w:rsidRPr="005D46AB">
        <w:rPr>
          <w:rFonts w:cs="Times New Roman"/>
          <w:b/>
          <w:bCs/>
          <w:color w:val="000000" w:themeColor="text1"/>
          <w:sz w:val="24"/>
          <w:szCs w:val="24"/>
          <w:lang w:val="pt-BR" w:bidi="vi-VN"/>
        </w:rPr>
        <w:t xml:space="preserve">Lưu ý trích dẫn và danh mục tài liệu tham khảo thực hiện theo: </w:t>
      </w:r>
    </w:p>
    <w:p w14:paraId="46817892" w14:textId="77777777" w:rsidR="005D46AB" w:rsidRPr="005D46AB" w:rsidRDefault="00000000" w:rsidP="005D46AB">
      <w:pPr>
        <w:pStyle w:val="ListParagraph"/>
        <w:numPr>
          <w:ilvl w:val="0"/>
          <w:numId w:val="21"/>
        </w:numPr>
        <w:spacing w:after="0" w:line="240" w:lineRule="auto"/>
        <w:jc w:val="both"/>
        <w:rPr>
          <w:rFonts w:cs="Times New Roman"/>
          <w:color w:val="000000" w:themeColor="text1"/>
          <w:sz w:val="24"/>
          <w:szCs w:val="24"/>
          <w:lang w:val="pt-BR" w:bidi="vi-VN"/>
        </w:rPr>
      </w:pPr>
      <w:hyperlink r:id="rId17" w:history="1">
        <w:r w:rsidR="005D46AB" w:rsidRPr="005D46AB">
          <w:rPr>
            <w:rStyle w:val="Hyperlink"/>
            <w:rFonts w:cs="Times New Roman"/>
            <w:sz w:val="24"/>
            <w:szCs w:val="24"/>
            <w:lang w:val="pt-BR" w:bidi="vi-VN"/>
          </w:rPr>
          <w:t>Phong cách IEEE</w:t>
        </w:r>
      </w:hyperlink>
      <w:r w:rsidR="005D46AB" w:rsidRPr="005D46AB">
        <w:rPr>
          <w:rFonts w:cs="Times New Roman"/>
          <w:color w:val="000000" w:themeColor="text1"/>
          <w:sz w:val="24"/>
          <w:szCs w:val="24"/>
          <w:lang w:val="pt-BR" w:bidi="vi-VN"/>
        </w:rPr>
        <w:t xml:space="preserve"> đối với bài báo gửi đăng trên Serie A (Khoa học tự nhiên, kỹ thuật và công nghệ) và</w:t>
      </w:r>
    </w:p>
    <w:p w14:paraId="6FFB47F0" w14:textId="77777777" w:rsidR="005D46AB" w:rsidRPr="005D46AB" w:rsidRDefault="00000000" w:rsidP="005D46AB">
      <w:pPr>
        <w:pStyle w:val="ListParagraph"/>
        <w:numPr>
          <w:ilvl w:val="0"/>
          <w:numId w:val="21"/>
        </w:numPr>
        <w:spacing w:after="0" w:line="240" w:lineRule="auto"/>
        <w:jc w:val="both"/>
        <w:rPr>
          <w:rFonts w:cs="Times New Roman"/>
          <w:color w:val="000000" w:themeColor="text1"/>
          <w:sz w:val="24"/>
          <w:szCs w:val="24"/>
          <w:lang w:val="pt-BR" w:bidi="vi-VN"/>
        </w:rPr>
      </w:pPr>
      <w:hyperlink r:id="rId18" w:history="1">
        <w:r w:rsidR="005D46AB" w:rsidRPr="005D46AB">
          <w:rPr>
            <w:rStyle w:val="Hyperlink"/>
            <w:rFonts w:cs="Times New Roman"/>
            <w:sz w:val="24"/>
            <w:szCs w:val="24"/>
            <w:lang w:val="pt-BR" w:bidi="vi-VN"/>
          </w:rPr>
          <w:t>Phong cách APA</w:t>
        </w:r>
      </w:hyperlink>
      <w:r w:rsidR="005D46AB" w:rsidRPr="005D46AB">
        <w:rPr>
          <w:rFonts w:cs="Times New Roman"/>
          <w:color w:val="000000" w:themeColor="text1"/>
          <w:sz w:val="24"/>
          <w:szCs w:val="24"/>
          <w:lang w:val="pt-BR" w:bidi="vi-VN"/>
        </w:rPr>
        <w:t xml:space="preserve"> đối với bài báo gửi đăng trên Serie B (Khoa học xã hội và Nhân văn) và Serie C (Khoa học và Công nghệ giáo dục).</w:t>
      </w:r>
    </w:p>
    <w:p w14:paraId="1603A64B" w14:textId="77777777" w:rsidR="005D46AB" w:rsidRPr="005D46AB" w:rsidRDefault="005D46AB" w:rsidP="005D46AB">
      <w:pPr>
        <w:spacing w:after="0" w:line="240" w:lineRule="auto"/>
        <w:ind w:left="425" w:hanging="425"/>
        <w:rPr>
          <w:rFonts w:cs="Times New Roman"/>
          <w:color w:val="000000" w:themeColor="text1"/>
          <w:sz w:val="24"/>
          <w:szCs w:val="24"/>
          <w:lang w:val="pt-BR" w:bidi="vi-VN"/>
        </w:rPr>
      </w:pPr>
    </w:p>
    <w:p w14:paraId="58C2E464" w14:textId="77777777" w:rsidR="005D46AB" w:rsidRPr="005D46AB" w:rsidRDefault="005D46AB" w:rsidP="005D46AB">
      <w:pPr>
        <w:spacing w:after="0" w:line="240" w:lineRule="auto"/>
        <w:ind w:left="425" w:hanging="425"/>
        <w:rPr>
          <w:rFonts w:cs="Times New Roman"/>
          <w:color w:val="000000" w:themeColor="text1"/>
          <w:sz w:val="24"/>
          <w:szCs w:val="24"/>
          <w:lang w:val="pt-BR" w:bidi="vi-VN"/>
        </w:rPr>
      </w:pPr>
    </w:p>
    <w:p w14:paraId="47C0AB84" w14:textId="77777777" w:rsidR="005D46AB" w:rsidRPr="005D46AB" w:rsidRDefault="005D46AB" w:rsidP="005D46AB">
      <w:pPr>
        <w:spacing w:after="0" w:line="240" w:lineRule="auto"/>
        <w:ind w:left="284" w:hanging="284"/>
        <w:rPr>
          <w:rFonts w:cs="Times New Roman"/>
          <w:color w:val="000000" w:themeColor="text1"/>
          <w:sz w:val="24"/>
          <w:szCs w:val="24"/>
          <w:lang w:val="pt-BR" w:bidi="vi-VN"/>
        </w:rPr>
      </w:pPr>
      <w:r w:rsidRPr="005D46AB">
        <w:rPr>
          <w:rFonts w:cs="Times New Roman"/>
          <w:color w:val="000000" w:themeColor="text1"/>
          <w:sz w:val="24"/>
          <w:szCs w:val="24"/>
          <w:lang w:val="pt-BR" w:bidi="vi-VN"/>
        </w:rPr>
        <w:t xml:space="preserve">[1] Q. D. Nguyen, D. L. Nguyen, and V. T. Ngo, "Application of smart algorithm to monitor and control the source of base transceiver station," (in Vietnamese), </w:t>
      </w:r>
      <w:r w:rsidRPr="005D46AB">
        <w:rPr>
          <w:rFonts w:cs="Times New Roman"/>
          <w:i/>
          <w:color w:val="000000" w:themeColor="text1"/>
          <w:sz w:val="24"/>
          <w:szCs w:val="24"/>
          <w:lang w:val="pt-BR" w:bidi="vi-VN"/>
        </w:rPr>
        <w:t>TNU Journal of Science and Technology</w:t>
      </w:r>
      <w:r w:rsidRPr="005D46AB">
        <w:rPr>
          <w:rFonts w:cs="Times New Roman"/>
          <w:color w:val="000000" w:themeColor="text1"/>
          <w:sz w:val="24"/>
          <w:szCs w:val="24"/>
          <w:lang w:val="pt-BR" w:bidi="vi-VN"/>
        </w:rPr>
        <w:t>; Vol. 204, No. 11: Natural Sciences - Engineering - Technology, pp. 23-30, 2019.</w:t>
      </w:r>
    </w:p>
    <w:p w14:paraId="4580C2F7" w14:textId="77777777" w:rsidR="005D46AB" w:rsidRPr="005D46AB" w:rsidRDefault="005D46AB" w:rsidP="005D46AB">
      <w:pPr>
        <w:spacing w:after="0" w:line="240" w:lineRule="auto"/>
        <w:ind w:left="284" w:hanging="284"/>
        <w:rPr>
          <w:rFonts w:cs="Times New Roman"/>
          <w:color w:val="000000" w:themeColor="text1"/>
          <w:sz w:val="24"/>
          <w:szCs w:val="24"/>
        </w:rPr>
      </w:pPr>
      <w:r w:rsidRPr="005D46AB">
        <w:rPr>
          <w:rFonts w:cs="Times New Roman"/>
          <w:iCs/>
          <w:color w:val="000000" w:themeColor="text1"/>
          <w:sz w:val="24"/>
          <w:szCs w:val="24"/>
          <w:lang w:val="pt-BR"/>
        </w:rPr>
        <w:t xml:space="preserve">[2] </w:t>
      </w:r>
      <w:r w:rsidRPr="005D46AB">
        <w:rPr>
          <w:rFonts w:cs="Times New Roman"/>
          <w:color w:val="000000" w:themeColor="text1"/>
          <w:sz w:val="24"/>
          <w:szCs w:val="24"/>
        </w:rPr>
        <w:t xml:space="preserve">R. F. Hamade and F. Ismail, "A case for aggressive drilling of aluminum," </w:t>
      </w:r>
      <w:r w:rsidRPr="005D46AB">
        <w:rPr>
          <w:rFonts w:cs="Times New Roman"/>
          <w:i/>
          <w:color w:val="000000" w:themeColor="text1"/>
          <w:sz w:val="24"/>
          <w:szCs w:val="24"/>
        </w:rPr>
        <w:t>Journal of Materials Processing Technology</w:t>
      </w:r>
      <w:r w:rsidRPr="005D46AB">
        <w:rPr>
          <w:rFonts w:cs="Times New Roman"/>
          <w:color w:val="000000" w:themeColor="text1"/>
          <w:sz w:val="24"/>
          <w:szCs w:val="24"/>
        </w:rPr>
        <w:t>, Vol. 166, no. 1, pp. 86-97, 2005.</w:t>
      </w:r>
    </w:p>
    <w:p w14:paraId="77C459AA" w14:textId="77777777" w:rsidR="005D46AB" w:rsidRPr="005D46AB" w:rsidRDefault="005D46AB" w:rsidP="005D46AB">
      <w:pPr>
        <w:spacing w:after="0" w:line="240" w:lineRule="auto"/>
        <w:ind w:left="284" w:hanging="284"/>
        <w:rPr>
          <w:rFonts w:cs="Times New Roman"/>
          <w:color w:val="000000" w:themeColor="text1"/>
          <w:sz w:val="24"/>
          <w:szCs w:val="24"/>
          <w:lang w:bidi="vi-VN"/>
        </w:rPr>
      </w:pPr>
      <w:r w:rsidRPr="005D46AB">
        <w:rPr>
          <w:rFonts w:cs="Times New Roman"/>
          <w:color w:val="000000" w:themeColor="text1"/>
          <w:sz w:val="24"/>
          <w:szCs w:val="24"/>
          <w:lang w:bidi="vi-VN"/>
        </w:rPr>
        <w:t>[3]</w:t>
      </w:r>
      <w:r w:rsidRPr="005D46AB">
        <w:rPr>
          <w:rFonts w:cs="Times New Roman"/>
          <w:sz w:val="24"/>
          <w:szCs w:val="24"/>
        </w:rPr>
        <w:t xml:space="preserve"> </w:t>
      </w:r>
      <w:r w:rsidRPr="005D46AB">
        <w:rPr>
          <w:rFonts w:cs="Times New Roman"/>
          <w:color w:val="000000" w:themeColor="text1"/>
          <w:sz w:val="24"/>
          <w:szCs w:val="24"/>
          <w:lang w:bidi="vi-VN"/>
        </w:rPr>
        <w:t xml:space="preserve">R. Gomez-Flores, T. N. Thiruvengadathan, R. Nicol, et al., "Bioethanol and biobutanol production from sugarcorn juice," </w:t>
      </w:r>
      <w:r w:rsidRPr="005D46AB">
        <w:rPr>
          <w:rFonts w:cs="Times New Roman"/>
          <w:i/>
          <w:color w:val="000000" w:themeColor="text1"/>
          <w:sz w:val="24"/>
          <w:szCs w:val="24"/>
          <w:lang w:bidi="vi-VN"/>
        </w:rPr>
        <w:t>Biomass and Bioenergy</w:t>
      </w:r>
      <w:r w:rsidRPr="005D46AB">
        <w:rPr>
          <w:rFonts w:cs="Times New Roman"/>
          <w:color w:val="000000" w:themeColor="text1"/>
          <w:sz w:val="24"/>
          <w:szCs w:val="24"/>
          <w:lang w:bidi="vi-VN"/>
        </w:rPr>
        <w:t>, vol. 108, pp. 455-463, 2018.</w:t>
      </w:r>
    </w:p>
    <w:p w14:paraId="42B0CA17" w14:textId="77777777" w:rsidR="005D46AB" w:rsidRPr="005D46AB" w:rsidRDefault="005D46AB" w:rsidP="005D46AB">
      <w:pPr>
        <w:spacing w:after="0" w:line="240" w:lineRule="auto"/>
        <w:ind w:left="284" w:hanging="284"/>
        <w:rPr>
          <w:rFonts w:cs="Times New Roman"/>
          <w:color w:val="000000" w:themeColor="text1"/>
          <w:sz w:val="24"/>
          <w:szCs w:val="24"/>
          <w:lang w:bidi="vi-VN"/>
        </w:rPr>
      </w:pPr>
      <w:r w:rsidRPr="005D46AB">
        <w:rPr>
          <w:rFonts w:cs="Times New Roman"/>
          <w:color w:val="000000" w:themeColor="text1"/>
          <w:sz w:val="24"/>
          <w:szCs w:val="24"/>
          <w:lang w:val="pt-BR" w:bidi="vi-VN"/>
        </w:rPr>
        <w:t xml:space="preserve">[4] </w:t>
      </w:r>
      <w:r w:rsidRPr="005D46AB">
        <w:rPr>
          <w:rFonts w:cs="Times New Roman"/>
          <w:color w:val="000000" w:themeColor="text1"/>
          <w:sz w:val="24"/>
          <w:szCs w:val="24"/>
          <w:lang w:bidi="vi-VN"/>
        </w:rPr>
        <w:t xml:space="preserve">G. O. Young, “Synthetic structure of industrial plastics,” in </w:t>
      </w:r>
      <w:r w:rsidRPr="005D46AB">
        <w:rPr>
          <w:rFonts w:cs="Times New Roman"/>
          <w:i/>
          <w:color w:val="000000" w:themeColor="text1"/>
          <w:sz w:val="24"/>
          <w:szCs w:val="24"/>
          <w:lang w:bidi="vi-VN"/>
        </w:rPr>
        <w:t>Plastics</w:t>
      </w:r>
      <w:r w:rsidRPr="005D46AB">
        <w:rPr>
          <w:rFonts w:cs="Times New Roman"/>
          <w:color w:val="000000" w:themeColor="text1"/>
          <w:sz w:val="24"/>
          <w:szCs w:val="24"/>
          <w:lang w:bidi="vi-VN"/>
        </w:rPr>
        <w:t xml:space="preserve">, vol. 3, </w:t>
      </w:r>
      <w:r w:rsidRPr="005D46AB">
        <w:rPr>
          <w:rFonts w:cs="Times New Roman"/>
          <w:i/>
          <w:color w:val="000000" w:themeColor="text1"/>
          <w:sz w:val="24"/>
          <w:szCs w:val="24"/>
          <w:lang w:bidi="vi-VN"/>
        </w:rPr>
        <w:t>Polymers of Hexadromicon</w:t>
      </w:r>
      <w:r w:rsidRPr="005D46AB">
        <w:rPr>
          <w:rFonts w:cs="Times New Roman"/>
          <w:color w:val="000000" w:themeColor="text1"/>
          <w:sz w:val="24"/>
          <w:szCs w:val="24"/>
          <w:lang w:bidi="vi-VN"/>
        </w:rPr>
        <w:t>, J. Peters, Ed., 2nd ed. New York: McGraw-Hill, 1964, pp. 15-64.</w:t>
      </w:r>
    </w:p>
    <w:p w14:paraId="1345AD99" w14:textId="77777777" w:rsidR="005D46AB" w:rsidRPr="005D46AB" w:rsidRDefault="005D46AB" w:rsidP="005D46AB">
      <w:pPr>
        <w:spacing w:after="0" w:line="240" w:lineRule="auto"/>
        <w:ind w:left="284" w:hanging="284"/>
        <w:rPr>
          <w:rFonts w:cs="Times New Roman"/>
          <w:color w:val="000000" w:themeColor="text1"/>
          <w:sz w:val="24"/>
          <w:szCs w:val="24"/>
          <w:lang w:bidi="vi-VN"/>
        </w:rPr>
      </w:pPr>
      <w:r w:rsidRPr="005D46AB">
        <w:rPr>
          <w:rFonts w:cs="Times New Roman"/>
          <w:color w:val="000000" w:themeColor="text1"/>
          <w:sz w:val="24"/>
          <w:szCs w:val="24"/>
          <w:lang w:bidi="vi-VN"/>
        </w:rPr>
        <w:t xml:space="preserve">[5] S. P. Bingulac, “On the compatibility of adaptive controllers,” in </w:t>
      </w:r>
      <w:r w:rsidRPr="005D46AB">
        <w:rPr>
          <w:rFonts w:cs="Times New Roman"/>
          <w:i/>
          <w:color w:val="000000" w:themeColor="text1"/>
          <w:sz w:val="24"/>
          <w:szCs w:val="24"/>
          <w:lang w:bidi="vi-VN"/>
        </w:rPr>
        <w:t>Proc. 4th</w:t>
      </w:r>
      <w:r w:rsidRPr="005D46AB">
        <w:rPr>
          <w:rFonts w:cs="Times New Roman"/>
          <w:color w:val="000000" w:themeColor="text1"/>
          <w:sz w:val="24"/>
          <w:szCs w:val="24"/>
          <w:lang w:bidi="vi-VN"/>
        </w:rPr>
        <w:t xml:space="preserve"> </w:t>
      </w:r>
      <w:r w:rsidRPr="005D46AB">
        <w:rPr>
          <w:rFonts w:cs="Times New Roman"/>
          <w:i/>
          <w:color w:val="000000" w:themeColor="text1"/>
          <w:sz w:val="24"/>
          <w:szCs w:val="24"/>
          <w:lang w:bidi="vi-VN"/>
        </w:rPr>
        <w:t>Annu. Allerton Conf. Circuit and System Theory</w:t>
      </w:r>
      <w:r w:rsidRPr="005D46AB">
        <w:rPr>
          <w:rFonts w:cs="Times New Roman"/>
          <w:color w:val="000000" w:themeColor="text1"/>
          <w:sz w:val="24"/>
          <w:szCs w:val="24"/>
          <w:lang w:bidi="vi-VN"/>
        </w:rPr>
        <w:t>, New York, 1994, pp. 8–16.</w:t>
      </w:r>
    </w:p>
    <w:p w14:paraId="732186DE" w14:textId="77777777" w:rsidR="005D46AB" w:rsidRPr="005D46AB" w:rsidRDefault="005D46AB" w:rsidP="005D46AB">
      <w:pPr>
        <w:spacing w:after="0" w:line="240" w:lineRule="auto"/>
        <w:ind w:left="284" w:hanging="284"/>
        <w:rPr>
          <w:rFonts w:cs="Times New Roman"/>
          <w:color w:val="000000" w:themeColor="text1"/>
          <w:sz w:val="24"/>
          <w:szCs w:val="24"/>
          <w:lang w:bidi="vi-VN"/>
        </w:rPr>
      </w:pPr>
      <w:r w:rsidRPr="005D46AB">
        <w:rPr>
          <w:rFonts w:cs="Times New Roman"/>
          <w:color w:val="000000" w:themeColor="text1"/>
          <w:sz w:val="24"/>
          <w:szCs w:val="24"/>
          <w:lang w:bidi="vi-VN"/>
        </w:rPr>
        <w:t xml:space="preserve">[6] K. Ichiro, </w:t>
      </w:r>
      <w:r w:rsidRPr="005D46AB">
        <w:rPr>
          <w:rFonts w:cs="Times New Roman"/>
          <w:i/>
          <w:color w:val="000000" w:themeColor="text1"/>
          <w:sz w:val="24"/>
          <w:szCs w:val="24"/>
          <w:lang w:bidi="vi-VN"/>
        </w:rPr>
        <w:t>Thai Economy and Railway 1885–1935</w:t>
      </w:r>
      <w:r w:rsidRPr="005D46AB">
        <w:rPr>
          <w:rFonts w:cs="Times New Roman"/>
          <w:color w:val="000000" w:themeColor="text1"/>
          <w:sz w:val="24"/>
          <w:szCs w:val="24"/>
          <w:lang w:bidi="vi-VN"/>
        </w:rPr>
        <w:t>, Tokyo: Nihon Keizai Hyoronsha (in Japanese), 2000.</w:t>
      </w:r>
    </w:p>
    <w:p w14:paraId="683FED01" w14:textId="77777777" w:rsidR="005D46AB" w:rsidRPr="005D46AB" w:rsidRDefault="005D46AB" w:rsidP="005D46AB">
      <w:pPr>
        <w:spacing w:after="0" w:line="240" w:lineRule="auto"/>
        <w:ind w:left="284" w:hanging="284"/>
        <w:rPr>
          <w:rFonts w:cs="Times New Roman"/>
          <w:sz w:val="24"/>
          <w:szCs w:val="24"/>
        </w:rPr>
      </w:pPr>
      <w:r w:rsidRPr="005D46AB">
        <w:rPr>
          <w:rFonts w:cs="Times New Roman"/>
          <w:sz w:val="24"/>
          <w:szCs w:val="24"/>
        </w:rPr>
        <w:t>[7] C. Wilson-Clark, “Computers ranked as key literacy,” The Atlanta Journal Constitution, March 29, 2007. [Online], Available: http://www.thewest.com.au. [Accessed Sept. 18, 2007]..</w:t>
      </w:r>
    </w:p>
    <w:p w14:paraId="77743107" w14:textId="77777777" w:rsidR="005D46AB" w:rsidRPr="005D46AB" w:rsidRDefault="005D46AB" w:rsidP="005D46AB">
      <w:pPr>
        <w:spacing w:after="0" w:line="240" w:lineRule="auto"/>
        <w:ind w:left="284" w:hanging="284"/>
        <w:rPr>
          <w:rFonts w:cs="Times New Roman"/>
          <w:sz w:val="24"/>
          <w:szCs w:val="24"/>
          <w:lang w:val="pt-BR"/>
        </w:rPr>
      </w:pPr>
      <w:r w:rsidRPr="005D46AB">
        <w:rPr>
          <w:rFonts w:cs="Times New Roman"/>
          <w:sz w:val="24"/>
          <w:szCs w:val="24"/>
          <w:lang w:bidi="vi-VN"/>
        </w:rPr>
        <w:t>[8]  H. Zhang, “Delay- insensitive networks,” PhD. Thesis, University of Chicago, Chicago, IL, 2007.</w:t>
      </w:r>
    </w:p>
    <w:p w14:paraId="39CB4D99" w14:textId="3D7B03DE" w:rsidR="00FE1945" w:rsidRDefault="00FE1945" w:rsidP="00B06548">
      <w:pPr>
        <w:jc w:val="center"/>
      </w:pPr>
    </w:p>
    <w:sectPr w:rsidR="00FE1945" w:rsidSect="003307B7">
      <w:headerReference w:type="default" r:id="rId19"/>
      <w:footerReference w:type="default" r:id="rId20"/>
      <w:pgSz w:w="11907" w:h="16840" w:code="9"/>
      <w:pgMar w:top="1418" w:right="1418" w:bottom="1418"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9401" w14:textId="77777777" w:rsidR="003307B7" w:rsidRDefault="003307B7" w:rsidP="00F7786B">
      <w:pPr>
        <w:spacing w:after="0" w:line="240" w:lineRule="auto"/>
      </w:pPr>
      <w:r>
        <w:separator/>
      </w:r>
    </w:p>
  </w:endnote>
  <w:endnote w:type="continuationSeparator" w:id="0">
    <w:p w14:paraId="4E06FF2D" w14:textId="77777777" w:rsidR="003307B7" w:rsidRDefault="003307B7" w:rsidP="00F7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EA75" w14:textId="77777777" w:rsidR="00EE151E" w:rsidRPr="0023517E" w:rsidRDefault="00EE151E" w:rsidP="00EE151E">
    <w:pPr>
      <w:pStyle w:val="Footer"/>
      <w:framePr w:wrap="around" w:vAnchor="text" w:hAnchor="margin" w:xAlign="outside" w:y="1"/>
      <w:rPr>
        <w:rStyle w:val="PageNumber"/>
        <w:sz w:val="24"/>
        <w:szCs w:val="24"/>
      </w:rPr>
    </w:pPr>
    <w:r w:rsidRPr="0023517E">
      <w:rPr>
        <w:rStyle w:val="PageNumber"/>
        <w:sz w:val="24"/>
        <w:szCs w:val="24"/>
      </w:rPr>
      <w:fldChar w:fldCharType="begin"/>
    </w:r>
    <w:r w:rsidRPr="0023517E">
      <w:rPr>
        <w:rStyle w:val="PageNumber"/>
        <w:sz w:val="24"/>
        <w:szCs w:val="24"/>
      </w:rPr>
      <w:instrText xml:space="preserve">PAGE  </w:instrText>
    </w:r>
    <w:r w:rsidRPr="0023517E">
      <w:rPr>
        <w:rStyle w:val="PageNumber"/>
        <w:sz w:val="24"/>
        <w:szCs w:val="24"/>
      </w:rPr>
      <w:fldChar w:fldCharType="separate"/>
    </w:r>
    <w:r>
      <w:rPr>
        <w:rStyle w:val="PageNumber"/>
        <w:sz w:val="24"/>
        <w:szCs w:val="24"/>
      </w:rPr>
      <w:t>5</w:t>
    </w:r>
    <w:r w:rsidRPr="0023517E">
      <w:rPr>
        <w:rStyle w:val="PageNumber"/>
        <w:sz w:val="24"/>
        <w:szCs w:val="24"/>
      </w:rPr>
      <w:fldChar w:fldCharType="end"/>
    </w:r>
  </w:p>
  <w:p w14:paraId="1A099DE1" w14:textId="5C04D1BA" w:rsidR="00AA21CB" w:rsidRDefault="00AA21CB">
    <w:pPr>
      <w:pStyle w:val="Footer"/>
      <w:jc w:val="right"/>
    </w:pPr>
  </w:p>
  <w:p w14:paraId="04E7B74F" w14:textId="77777777" w:rsidR="00AA21CB" w:rsidRDefault="00AA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6959" w14:textId="77777777" w:rsidR="003307B7" w:rsidRDefault="003307B7" w:rsidP="00F7786B">
      <w:pPr>
        <w:spacing w:after="0" w:line="240" w:lineRule="auto"/>
      </w:pPr>
      <w:r>
        <w:separator/>
      </w:r>
    </w:p>
  </w:footnote>
  <w:footnote w:type="continuationSeparator" w:id="0">
    <w:p w14:paraId="49F6FFFF" w14:textId="77777777" w:rsidR="003307B7" w:rsidRDefault="003307B7" w:rsidP="00F7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55913"/>
      <w:docPartObj>
        <w:docPartGallery w:val="Page Numbers (Top of Page)"/>
        <w:docPartUnique/>
      </w:docPartObj>
    </w:sdtPr>
    <w:sdtEndPr>
      <w:rPr>
        <w:noProof/>
        <w:sz w:val="26"/>
        <w:szCs w:val="26"/>
      </w:rPr>
    </w:sdtEndPr>
    <w:sdtContent>
      <w:p w14:paraId="7CDF9452" w14:textId="29BB0579" w:rsidR="00F7786B" w:rsidRPr="00F7786B" w:rsidRDefault="00000000">
        <w:pPr>
          <w:pStyle w:val="Header"/>
          <w:jc w:val="center"/>
          <w:rPr>
            <w:sz w:val="26"/>
            <w:szCs w:val="26"/>
          </w:rPr>
        </w:pPr>
      </w:p>
    </w:sdtContent>
  </w:sdt>
  <w:p w14:paraId="2D7AA613" w14:textId="77777777" w:rsidR="00F7786B" w:rsidRDefault="00F77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58D"/>
    <w:multiLevelType w:val="hybridMultilevel"/>
    <w:tmpl w:val="D9D08A1E"/>
    <w:lvl w:ilvl="0" w:tplc="79669B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2B6"/>
    <w:multiLevelType w:val="hybridMultilevel"/>
    <w:tmpl w:val="440028FA"/>
    <w:lvl w:ilvl="0" w:tplc="346803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A14E5"/>
    <w:multiLevelType w:val="hybridMultilevel"/>
    <w:tmpl w:val="2AF0B238"/>
    <w:lvl w:ilvl="0" w:tplc="BC4AF2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22D0"/>
    <w:multiLevelType w:val="hybridMultilevel"/>
    <w:tmpl w:val="451E1624"/>
    <w:lvl w:ilvl="0" w:tplc="2C94A7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26BB"/>
    <w:multiLevelType w:val="hybridMultilevel"/>
    <w:tmpl w:val="A18CF17E"/>
    <w:lvl w:ilvl="0" w:tplc="B68CA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D4D35"/>
    <w:multiLevelType w:val="hybridMultilevel"/>
    <w:tmpl w:val="787497DC"/>
    <w:lvl w:ilvl="0" w:tplc="CB9A8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A3C33"/>
    <w:multiLevelType w:val="hybridMultilevel"/>
    <w:tmpl w:val="0956924C"/>
    <w:lvl w:ilvl="0" w:tplc="8E22401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50DC5"/>
    <w:multiLevelType w:val="hybridMultilevel"/>
    <w:tmpl w:val="E354B19E"/>
    <w:lvl w:ilvl="0" w:tplc="1FBE22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C1004"/>
    <w:multiLevelType w:val="hybridMultilevel"/>
    <w:tmpl w:val="3A2288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071DE"/>
    <w:multiLevelType w:val="hybridMultilevel"/>
    <w:tmpl w:val="353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02C62"/>
    <w:multiLevelType w:val="hybridMultilevel"/>
    <w:tmpl w:val="9778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0076F"/>
    <w:multiLevelType w:val="hybridMultilevel"/>
    <w:tmpl w:val="3434F88A"/>
    <w:lvl w:ilvl="0" w:tplc="407C3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8C03EB"/>
    <w:multiLevelType w:val="hybridMultilevel"/>
    <w:tmpl w:val="92183736"/>
    <w:lvl w:ilvl="0" w:tplc="10A84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FB0BAF"/>
    <w:multiLevelType w:val="hybridMultilevel"/>
    <w:tmpl w:val="AEA45BDA"/>
    <w:lvl w:ilvl="0" w:tplc="08D64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825FE"/>
    <w:multiLevelType w:val="hybridMultilevel"/>
    <w:tmpl w:val="04684742"/>
    <w:lvl w:ilvl="0" w:tplc="29A4C194">
      <w:start w:val="6"/>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1EE2AA9"/>
    <w:multiLevelType w:val="hybridMultilevel"/>
    <w:tmpl w:val="ABB6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91FE7"/>
    <w:multiLevelType w:val="hybridMultilevel"/>
    <w:tmpl w:val="109EFD30"/>
    <w:lvl w:ilvl="0" w:tplc="17D6C06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82FAA"/>
    <w:multiLevelType w:val="hybridMultilevel"/>
    <w:tmpl w:val="4F5006B4"/>
    <w:lvl w:ilvl="0" w:tplc="A3EE7F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14102"/>
    <w:multiLevelType w:val="hybridMultilevel"/>
    <w:tmpl w:val="90BE62CA"/>
    <w:lvl w:ilvl="0" w:tplc="3BFE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AC50DD"/>
    <w:multiLevelType w:val="hybridMultilevel"/>
    <w:tmpl w:val="C43CA3DC"/>
    <w:lvl w:ilvl="0" w:tplc="0186B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C2859"/>
    <w:multiLevelType w:val="hybridMultilevel"/>
    <w:tmpl w:val="EED03C9C"/>
    <w:lvl w:ilvl="0" w:tplc="C136C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783747">
    <w:abstractNumId w:val="19"/>
  </w:num>
  <w:num w:numId="2" w16cid:durableId="268782413">
    <w:abstractNumId w:val="4"/>
  </w:num>
  <w:num w:numId="3" w16cid:durableId="1919747427">
    <w:abstractNumId w:val="11"/>
  </w:num>
  <w:num w:numId="4" w16cid:durableId="1203515921">
    <w:abstractNumId w:val="16"/>
  </w:num>
  <w:num w:numId="5" w16cid:durableId="1982298684">
    <w:abstractNumId w:val="0"/>
  </w:num>
  <w:num w:numId="6" w16cid:durableId="1704557524">
    <w:abstractNumId w:val="6"/>
  </w:num>
  <w:num w:numId="7" w16cid:durableId="591669351">
    <w:abstractNumId w:val="2"/>
  </w:num>
  <w:num w:numId="8" w16cid:durableId="1577324331">
    <w:abstractNumId w:val="17"/>
  </w:num>
  <w:num w:numId="9" w16cid:durableId="510727408">
    <w:abstractNumId w:val="1"/>
  </w:num>
  <w:num w:numId="10" w16cid:durableId="680160358">
    <w:abstractNumId w:val="14"/>
  </w:num>
  <w:num w:numId="11" w16cid:durableId="681202882">
    <w:abstractNumId w:val="10"/>
  </w:num>
  <w:num w:numId="12" w16cid:durableId="818545061">
    <w:abstractNumId w:val="9"/>
  </w:num>
  <w:num w:numId="13" w16cid:durableId="495733929">
    <w:abstractNumId w:val="7"/>
  </w:num>
  <w:num w:numId="14" w16cid:durableId="1807891522">
    <w:abstractNumId w:val="12"/>
  </w:num>
  <w:num w:numId="15" w16cid:durableId="402990063">
    <w:abstractNumId w:val="5"/>
  </w:num>
  <w:num w:numId="16" w16cid:durableId="523641191">
    <w:abstractNumId w:val="20"/>
  </w:num>
  <w:num w:numId="17" w16cid:durableId="1120419956">
    <w:abstractNumId w:val="18"/>
  </w:num>
  <w:num w:numId="18" w16cid:durableId="1458986793">
    <w:abstractNumId w:val="13"/>
  </w:num>
  <w:num w:numId="19" w16cid:durableId="1111052148">
    <w:abstractNumId w:val="3"/>
  </w:num>
  <w:num w:numId="20" w16cid:durableId="225071815">
    <w:abstractNumId w:val="8"/>
  </w:num>
  <w:num w:numId="21" w16cid:durableId="985746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17"/>
    <w:rsid w:val="00011A55"/>
    <w:rsid w:val="00022C05"/>
    <w:rsid w:val="000259DA"/>
    <w:rsid w:val="000261B3"/>
    <w:rsid w:val="00041BC8"/>
    <w:rsid w:val="000579F7"/>
    <w:rsid w:val="00062C99"/>
    <w:rsid w:val="000659CC"/>
    <w:rsid w:val="000778A6"/>
    <w:rsid w:val="00090CA4"/>
    <w:rsid w:val="0009792E"/>
    <w:rsid w:val="000A3494"/>
    <w:rsid w:val="000A3FC1"/>
    <w:rsid w:val="000B5D35"/>
    <w:rsid w:val="000B6A19"/>
    <w:rsid w:val="000D5389"/>
    <w:rsid w:val="000E2909"/>
    <w:rsid w:val="000E4FDB"/>
    <w:rsid w:val="000F3438"/>
    <w:rsid w:val="000F3B78"/>
    <w:rsid w:val="000F4107"/>
    <w:rsid w:val="00104CC4"/>
    <w:rsid w:val="00112841"/>
    <w:rsid w:val="00123BE2"/>
    <w:rsid w:val="00125863"/>
    <w:rsid w:val="00127F70"/>
    <w:rsid w:val="00142F32"/>
    <w:rsid w:val="001468F4"/>
    <w:rsid w:val="001652C6"/>
    <w:rsid w:val="00172FEA"/>
    <w:rsid w:val="00182DA3"/>
    <w:rsid w:val="001A6000"/>
    <w:rsid w:val="001C04EE"/>
    <w:rsid w:val="001C6B35"/>
    <w:rsid w:val="001D22CB"/>
    <w:rsid w:val="001E1C1D"/>
    <w:rsid w:val="00201D81"/>
    <w:rsid w:val="0021374F"/>
    <w:rsid w:val="00216DE3"/>
    <w:rsid w:val="00224D1B"/>
    <w:rsid w:val="002565B1"/>
    <w:rsid w:val="0028665B"/>
    <w:rsid w:val="0029128C"/>
    <w:rsid w:val="002A5132"/>
    <w:rsid w:val="002C546B"/>
    <w:rsid w:val="002F024A"/>
    <w:rsid w:val="0030130C"/>
    <w:rsid w:val="003122F9"/>
    <w:rsid w:val="003168C1"/>
    <w:rsid w:val="003307B7"/>
    <w:rsid w:val="00333B09"/>
    <w:rsid w:val="00341074"/>
    <w:rsid w:val="00374533"/>
    <w:rsid w:val="00384F14"/>
    <w:rsid w:val="003B71D7"/>
    <w:rsid w:val="003D6312"/>
    <w:rsid w:val="003D7756"/>
    <w:rsid w:val="003F458A"/>
    <w:rsid w:val="003F61CD"/>
    <w:rsid w:val="00412145"/>
    <w:rsid w:val="00430048"/>
    <w:rsid w:val="004314BC"/>
    <w:rsid w:val="00464920"/>
    <w:rsid w:val="004720BD"/>
    <w:rsid w:val="00484748"/>
    <w:rsid w:val="004A7E9F"/>
    <w:rsid w:val="004D52F5"/>
    <w:rsid w:val="004F7E43"/>
    <w:rsid w:val="00523BA9"/>
    <w:rsid w:val="0053073D"/>
    <w:rsid w:val="0053173C"/>
    <w:rsid w:val="0055059B"/>
    <w:rsid w:val="00563B95"/>
    <w:rsid w:val="00564BE4"/>
    <w:rsid w:val="00590D85"/>
    <w:rsid w:val="005B15E9"/>
    <w:rsid w:val="005B5609"/>
    <w:rsid w:val="005C2D0E"/>
    <w:rsid w:val="005D46AB"/>
    <w:rsid w:val="005E1356"/>
    <w:rsid w:val="00601DBB"/>
    <w:rsid w:val="0060476A"/>
    <w:rsid w:val="00604A21"/>
    <w:rsid w:val="00604BC5"/>
    <w:rsid w:val="0061038A"/>
    <w:rsid w:val="00621E92"/>
    <w:rsid w:val="00640E2B"/>
    <w:rsid w:val="006537A9"/>
    <w:rsid w:val="00680567"/>
    <w:rsid w:val="006B180C"/>
    <w:rsid w:val="006B419B"/>
    <w:rsid w:val="006B41B1"/>
    <w:rsid w:val="006D2E33"/>
    <w:rsid w:val="006E01D5"/>
    <w:rsid w:val="006E0AC0"/>
    <w:rsid w:val="006E3449"/>
    <w:rsid w:val="007055A6"/>
    <w:rsid w:val="00714960"/>
    <w:rsid w:val="00715059"/>
    <w:rsid w:val="00724727"/>
    <w:rsid w:val="00734503"/>
    <w:rsid w:val="00736ABA"/>
    <w:rsid w:val="007472A3"/>
    <w:rsid w:val="00770243"/>
    <w:rsid w:val="0077199F"/>
    <w:rsid w:val="007950EA"/>
    <w:rsid w:val="007B57D6"/>
    <w:rsid w:val="007C055D"/>
    <w:rsid w:val="007D3EC3"/>
    <w:rsid w:val="007D6C77"/>
    <w:rsid w:val="007E7090"/>
    <w:rsid w:val="008470E1"/>
    <w:rsid w:val="00851C7D"/>
    <w:rsid w:val="00852269"/>
    <w:rsid w:val="00867745"/>
    <w:rsid w:val="00881EFA"/>
    <w:rsid w:val="00887473"/>
    <w:rsid w:val="00893FF8"/>
    <w:rsid w:val="008A5180"/>
    <w:rsid w:val="008C1EC8"/>
    <w:rsid w:val="008D1693"/>
    <w:rsid w:val="008D3FC0"/>
    <w:rsid w:val="00920717"/>
    <w:rsid w:val="00926890"/>
    <w:rsid w:val="00931024"/>
    <w:rsid w:val="00933840"/>
    <w:rsid w:val="00934E8D"/>
    <w:rsid w:val="00942117"/>
    <w:rsid w:val="00960911"/>
    <w:rsid w:val="00961306"/>
    <w:rsid w:val="00973673"/>
    <w:rsid w:val="00997182"/>
    <w:rsid w:val="009A631C"/>
    <w:rsid w:val="009A6E47"/>
    <w:rsid w:val="009C745B"/>
    <w:rsid w:val="009D250C"/>
    <w:rsid w:val="009E2629"/>
    <w:rsid w:val="009F1467"/>
    <w:rsid w:val="009F45E7"/>
    <w:rsid w:val="00A01197"/>
    <w:rsid w:val="00A019CD"/>
    <w:rsid w:val="00A03868"/>
    <w:rsid w:val="00A107B6"/>
    <w:rsid w:val="00A137D2"/>
    <w:rsid w:val="00A34B03"/>
    <w:rsid w:val="00A80FD5"/>
    <w:rsid w:val="00A87574"/>
    <w:rsid w:val="00A906E8"/>
    <w:rsid w:val="00A91ECD"/>
    <w:rsid w:val="00A942AC"/>
    <w:rsid w:val="00AA21CB"/>
    <w:rsid w:val="00AA67A0"/>
    <w:rsid w:val="00AA7E2B"/>
    <w:rsid w:val="00AB08DE"/>
    <w:rsid w:val="00AB0F8C"/>
    <w:rsid w:val="00AD06DF"/>
    <w:rsid w:val="00AD420B"/>
    <w:rsid w:val="00B063F9"/>
    <w:rsid w:val="00B06548"/>
    <w:rsid w:val="00B0718B"/>
    <w:rsid w:val="00B07D05"/>
    <w:rsid w:val="00B13632"/>
    <w:rsid w:val="00B17032"/>
    <w:rsid w:val="00B50ED3"/>
    <w:rsid w:val="00B55271"/>
    <w:rsid w:val="00B75A12"/>
    <w:rsid w:val="00B80E9B"/>
    <w:rsid w:val="00B8791E"/>
    <w:rsid w:val="00B925BE"/>
    <w:rsid w:val="00B96DB2"/>
    <w:rsid w:val="00BC3D2C"/>
    <w:rsid w:val="00C25FDE"/>
    <w:rsid w:val="00C27E70"/>
    <w:rsid w:val="00C56C86"/>
    <w:rsid w:val="00C76A38"/>
    <w:rsid w:val="00CA094C"/>
    <w:rsid w:val="00CC4F08"/>
    <w:rsid w:val="00CE501F"/>
    <w:rsid w:val="00D053B6"/>
    <w:rsid w:val="00D116A6"/>
    <w:rsid w:val="00D21E69"/>
    <w:rsid w:val="00D273EC"/>
    <w:rsid w:val="00D32518"/>
    <w:rsid w:val="00D4290B"/>
    <w:rsid w:val="00D75193"/>
    <w:rsid w:val="00D84533"/>
    <w:rsid w:val="00D90A78"/>
    <w:rsid w:val="00D92FD2"/>
    <w:rsid w:val="00D94DD9"/>
    <w:rsid w:val="00DA3B1B"/>
    <w:rsid w:val="00DB1A34"/>
    <w:rsid w:val="00DD13EC"/>
    <w:rsid w:val="00DD6D7B"/>
    <w:rsid w:val="00DE265E"/>
    <w:rsid w:val="00DE3E6B"/>
    <w:rsid w:val="00E07ED4"/>
    <w:rsid w:val="00E1797C"/>
    <w:rsid w:val="00E321A8"/>
    <w:rsid w:val="00E35415"/>
    <w:rsid w:val="00E61AA2"/>
    <w:rsid w:val="00E83FB4"/>
    <w:rsid w:val="00E84141"/>
    <w:rsid w:val="00ED3044"/>
    <w:rsid w:val="00EE151E"/>
    <w:rsid w:val="00EE4DD9"/>
    <w:rsid w:val="00F067F0"/>
    <w:rsid w:val="00F40181"/>
    <w:rsid w:val="00F550F5"/>
    <w:rsid w:val="00F7279B"/>
    <w:rsid w:val="00F740FF"/>
    <w:rsid w:val="00F7786B"/>
    <w:rsid w:val="00F923E2"/>
    <w:rsid w:val="00F94959"/>
    <w:rsid w:val="00F953AA"/>
    <w:rsid w:val="00FA590F"/>
    <w:rsid w:val="00FA5940"/>
    <w:rsid w:val="00FC5A2C"/>
    <w:rsid w:val="00FE1945"/>
    <w:rsid w:val="00FE1E91"/>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1B23"/>
  <w15:docId w15:val="{D8DAC7BB-F17C-44F4-9B9D-44D32212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A2C"/>
  </w:style>
  <w:style w:type="paragraph" w:styleId="Heading1">
    <w:name w:val="heading 1"/>
    <w:basedOn w:val="Normal"/>
    <w:next w:val="Normal"/>
    <w:link w:val="Heading1Char"/>
    <w:uiPriority w:val="9"/>
    <w:qFormat/>
    <w:rsid w:val="005D46AB"/>
    <w:pPr>
      <w:keepNext/>
      <w:keepLines/>
      <w:spacing w:before="120" w:after="120" w:line="240" w:lineRule="auto"/>
      <w:jc w:val="both"/>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5D46AB"/>
    <w:pPr>
      <w:keepNext/>
      <w:keepLines/>
      <w:spacing w:before="120" w:after="120" w:line="240" w:lineRule="auto"/>
      <w:jc w:val="both"/>
      <w:outlineLvl w:val="1"/>
    </w:pPr>
    <w:rPr>
      <w:rFonts w:eastAsiaTheme="majorEastAsia" w:cstheme="majorBidi"/>
      <w:b/>
      <w:bCs/>
      <w:i/>
      <w:sz w:val="22"/>
      <w:szCs w:val="26"/>
    </w:rPr>
  </w:style>
  <w:style w:type="paragraph" w:styleId="Heading3">
    <w:name w:val="heading 3"/>
    <w:basedOn w:val="Normal"/>
    <w:next w:val="Normal"/>
    <w:link w:val="Heading3Char"/>
    <w:uiPriority w:val="9"/>
    <w:qFormat/>
    <w:rsid w:val="005D46AB"/>
    <w:pPr>
      <w:keepNext/>
      <w:spacing w:before="120" w:after="120" w:line="240" w:lineRule="auto"/>
      <w:jc w:val="both"/>
      <w:outlineLvl w:val="2"/>
    </w:pPr>
    <w:rPr>
      <w:rFonts w:eastAsia="Times New Roman" w:cs="Times New Roman"/>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F32"/>
    <w:pPr>
      <w:ind w:left="720"/>
      <w:contextualSpacing/>
    </w:pPr>
  </w:style>
  <w:style w:type="character" w:styleId="Hyperlink">
    <w:name w:val="Hyperlink"/>
    <w:basedOn w:val="DefaultParagraphFont"/>
    <w:uiPriority w:val="99"/>
    <w:unhideWhenUsed/>
    <w:rsid w:val="00D32518"/>
    <w:rPr>
      <w:color w:val="0000FF" w:themeColor="hyperlink"/>
      <w:u w:val="single"/>
    </w:rPr>
  </w:style>
  <w:style w:type="character" w:styleId="UnresolvedMention">
    <w:name w:val="Unresolved Mention"/>
    <w:basedOn w:val="DefaultParagraphFont"/>
    <w:uiPriority w:val="99"/>
    <w:semiHidden/>
    <w:unhideWhenUsed/>
    <w:rsid w:val="00384F14"/>
    <w:rPr>
      <w:color w:val="605E5C"/>
      <w:shd w:val="clear" w:color="auto" w:fill="E1DFDD"/>
    </w:rPr>
  </w:style>
  <w:style w:type="character" w:styleId="FollowedHyperlink">
    <w:name w:val="FollowedHyperlink"/>
    <w:basedOn w:val="DefaultParagraphFont"/>
    <w:uiPriority w:val="99"/>
    <w:semiHidden/>
    <w:unhideWhenUsed/>
    <w:rsid w:val="00942117"/>
    <w:rPr>
      <w:color w:val="800080" w:themeColor="followedHyperlink"/>
      <w:u w:val="single"/>
    </w:rPr>
  </w:style>
  <w:style w:type="paragraph" w:styleId="Header">
    <w:name w:val="header"/>
    <w:basedOn w:val="Normal"/>
    <w:link w:val="HeaderChar"/>
    <w:uiPriority w:val="99"/>
    <w:unhideWhenUsed/>
    <w:rsid w:val="00F7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86B"/>
  </w:style>
  <w:style w:type="paragraph" w:styleId="Footer">
    <w:name w:val="footer"/>
    <w:basedOn w:val="Normal"/>
    <w:link w:val="FooterChar"/>
    <w:uiPriority w:val="99"/>
    <w:unhideWhenUsed/>
    <w:rsid w:val="00F7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86B"/>
  </w:style>
  <w:style w:type="character" w:customStyle="1" w:styleId="fontstyle01">
    <w:name w:val="fontstyle01"/>
    <w:basedOn w:val="DefaultParagraphFont"/>
    <w:rsid w:val="000F4107"/>
    <w:rPr>
      <w:rFonts w:ascii="Helvetica" w:hAnsi="Helvetica" w:cs="Helvetica" w:hint="default"/>
      <w:b w:val="0"/>
      <w:bCs w:val="0"/>
      <w:i w:val="0"/>
      <w:iCs w:val="0"/>
      <w:color w:val="000000"/>
      <w:sz w:val="26"/>
      <w:szCs w:val="26"/>
    </w:rPr>
  </w:style>
  <w:style w:type="character" w:customStyle="1" w:styleId="Heading1Char">
    <w:name w:val="Heading 1 Char"/>
    <w:basedOn w:val="DefaultParagraphFont"/>
    <w:link w:val="Heading1"/>
    <w:uiPriority w:val="9"/>
    <w:rsid w:val="005D46AB"/>
    <w:rPr>
      <w:rFonts w:eastAsiaTheme="majorEastAsia" w:cstheme="majorBidi"/>
      <w:b/>
      <w:bCs/>
      <w:sz w:val="22"/>
      <w:szCs w:val="28"/>
    </w:rPr>
  </w:style>
  <w:style w:type="character" w:customStyle="1" w:styleId="Heading2Char">
    <w:name w:val="Heading 2 Char"/>
    <w:basedOn w:val="DefaultParagraphFont"/>
    <w:link w:val="Heading2"/>
    <w:uiPriority w:val="9"/>
    <w:rsid w:val="005D46AB"/>
    <w:rPr>
      <w:rFonts w:eastAsiaTheme="majorEastAsia" w:cstheme="majorBidi"/>
      <w:b/>
      <w:bCs/>
      <w:i/>
      <w:sz w:val="22"/>
      <w:szCs w:val="26"/>
    </w:rPr>
  </w:style>
  <w:style w:type="character" w:customStyle="1" w:styleId="Heading3Char">
    <w:name w:val="Heading 3 Char"/>
    <w:basedOn w:val="DefaultParagraphFont"/>
    <w:link w:val="Heading3"/>
    <w:uiPriority w:val="9"/>
    <w:rsid w:val="005D46AB"/>
    <w:rPr>
      <w:rFonts w:eastAsia="Times New Roman" w:cs="Times New Roman"/>
      <w:bCs/>
      <w:i/>
      <w:sz w:val="22"/>
      <w:szCs w:val="26"/>
    </w:rPr>
  </w:style>
  <w:style w:type="paragraph" w:customStyle="1" w:styleId="1b">
    <w:name w:val="1b"/>
    <w:basedOn w:val="Normal"/>
    <w:rsid w:val="005D46AB"/>
    <w:pPr>
      <w:spacing w:after="0" w:line="360" w:lineRule="auto"/>
      <w:ind w:firstLine="284"/>
      <w:jc w:val="center"/>
    </w:pPr>
    <w:rPr>
      <w:rFonts w:eastAsia="Times New Roman" w:cs="Times New Roman"/>
      <w:b/>
      <w:bCs/>
      <w:iCs/>
      <w:szCs w:val="28"/>
      <w:lang w:val="nl-NL"/>
    </w:rPr>
  </w:style>
  <w:style w:type="character" w:styleId="PageNumber">
    <w:name w:val="page number"/>
    <w:basedOn w:val="DefaultParagraphFont"/>
    <w:rsid w:val="00EE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48955">
      <w:bodyDiv w:val="1"/>
      <w:marLeft w:val="0"/>
      <w:marRight w:val="0"/>
      <w:marTop w:val="0"/>
      <w:marBottom w:val="0"/>
      <w:divBdr>
        <w:top w:val="none" w:sz="0" w:space="0" w:color="auto"/>
        <w:left w:val="none" w:sz="0" w:space="0" w:color="auto"/>
        <w:bottom w:val="none" w:sz="0" w:space="0" w:color="auto"/>
        <w:right w:val="none" w:sz="0" w:space="0" w:color="auto"/>
      </w:divBdr>
    </w:div>
    <w:div w:id="707100024">
      <w:bodyDiv w:val="1"/>
      <w:marLeft w:val="0"/>
      <w:marRight w:val="0"/>
      <w:marTop w:val="0"/>
      <w:marBottom w:val="0"/>
      <w:divBdr>
        <w:top w:val="none" w:sz="0" w:space="0" w:color="auto"/>
        <w:left w:val="none" w:sz="0" w:space="0" w:color="auto"/>
        <w:bottom w:val="none" w:sz="0" w:space="0" w:color="auto"/>
        <w:right w:val="none" w:sz="0" w:space="0" w:color="auto"/>
      </w:divBdr>
    </w:div>
    <w:div w:id="14422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vujs.vn/DATA/0/FILE/2023/7/7/Quy_dinh_trich_dan_Series_B_C_168874819787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eativecommons.org/licenses/by-nc/4.0/" TargetMode="External"/><Relationship Id="rId12" Type="http://schemas.openxmlformats.org/officeDocument/2006/relationships/image" Target="media/image4.wmf"/><Relationship Id="rId17" Type="http://schemas.openxmlformats.org/officeDocument/2006/relationships/hyperlink" Target="https://vujs.vn/DATA/0/FILE/2023/3/1/Quy_dinh_trich_dan_Series_A_1677666909580.pdf" TargetMode="External"/><Relationship Id="rId2" Type="http://schemas.openxmlformats.org/officeDocument/2006/relationships/styles" Target="styles.xml"/><Relationship Id="rId16" Type="http://schemas.openxmlformats.org/officeDocument/2006/relationships/hyperlink" Target="https://vujs.v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Hà Nam</cp:lastModifiedBy>
  <cp:revision>104</cp:revision>
  <cp:lastPrinted>2022-07-22T09:41:00Z</cp:lastPrinted>
  <dcterms:created xsi:type="dcterms:W3CDTF">2022-07-20T03:58:00Z</dcterms:created>
  <dcterms:modified xsi:type="dcterms:W3CDTF">2024-04-03T00:35:00Z</dcterms:modified>
</cp:coreProperties>
</file>